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248" w:rsidRDefault="006817C1" w:rsidP="001908F7">
      <w:pPr>
        <w:pStyle w:val="Default"/>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COUNCIL</w:t>
      </w:r>
    </w:p>
    <w:p w:rsidR="00FF340E" w:rsidRDefault="00473248" w:rsidP="006303E0">
      <w:pPr>
        <w:pStyle w:val="Default"/>
        <w:jc w:val="center"/>
        <w:rPr>
          <w:rFonts w:ascii="Century Gothic" w:hAnsi="Century Gothic"/>
          <w:b/>
          <w:color w:val="auto"/>
        </w:rPr>
      </w:pPr>
      <w:r>
        <w:rPr>
          <w:rFonts w:ascii="Century Gothic" w:hAnsi="Century Gothic"/>
          <w:b/>
          <w:color w:val="auto"/>
        </w:rPr>
        <w:t xml:space="preserve">PRIORITY POPULATION SUB-COMMITTEE </w:t>
      </w:r>
      <w:r w:rsidR="006817C1" w:rsidRPr="004102A7">
        <w:rPr>
          <w:rFonts w:ascii="Century Gothic" w:hAnsi="Century Gothic"/>
          <w:b/>
          <w:color w:val="auto"/>
        </w:rPr>
        <w:t>MEETING</w:t>
      </w:r>
      <w:r w:rsidR="00795C90" w:rsidRPr="004102A7">
        <w:rPr>
          <w:rFonts w:ascii="Century Gothic" w:hAnsi="Century Gothic"/>
          <w:b/>
          <w:color w:val="auto"/>
        </w:rPr>
        <w:t xml:space="preserve"> </w:t>
      </w:r>
    </w:p>
    <w:p w:rsidR="007D4B91" w:rsidRPr="004102A7" w:rsidRDefault="004F20B7" w:rsidP="006303E0">
      <w:pPr>
        <w:pStyle w:val="Default"/>
        <w:jc w:val="center"/>
        <w:rPr>
          <w:rFonts w:ascii="Century Gothic" w:hAnsi="Century Gothic"/>
          <w:b/>
          <w:color w:val="auto"/>
        </w:rPr>
      </w:pPr>
      <w:r w:rsidRPr="004102A7">
        <w:rPr>
          <w:rFonts w:ascii="Century Gothic" w:hAnsi="Century Gothic"/>
          <w:b/>
          <w:color w:val="auto"/>
        </w:rPr>
        <w:t>AGENDA</w:t>
      </w:r>
      <w:r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Pr="004102A7">
        <w:rPr>
          <w:rFonts w:ascii="Century Gothic" w:hAnsi="Century Gothic"/>
          <w:b/>
          <w:color w:val="auto"/>
        </w:rPr>
        <w:t xml:space="preserve"> </w:t>
      </w:r>
      <w:r w:rsidR="00D72AA8">
        <w:rPr>
          <w:rFonts w:ascii="Century Gothic" w:hAnsi="Century Gothic"/>
          <w:b/>
          <w:color w:val="auto"/>
        </w:rPr>
        <w:t>8</w:t>
      </w:r>
      <w:r w:rsidR="006817C1" w:rsidRPr="004102A7">
        <w:rPr>
          <w:rFonts w:ascii="Century Gothic" w:hAnsi="Century Gothic"/>
          <w:b/>
          <w:color w:val="auto"/>
          <w:vertAlign w:val="superscript"/>
        </w:rPr>
        <w:t xml:space="preserve">TH </w:t>
      </w:r>
      <w:r w:rsidR="006817C1" w:rsidRPr="004102A7">
        <w:rPr>
          <w:rFonts w:ascii="Century Gothic" w:hAnsi="Century Gothic"/>
          <w:b/>
          <w:color w:val="auto"/>
        </w:rPr>
        <w:t>Floor, R</w:t>
      </w:r>
      <w:r w:rsidR="00D56448" w:rsidRPr="004102A7">
        <w:rPr>
          <w:rFonts w:ascii="Century Gothic" w:hAnsi="Century Gothic"/>
          <w:b/>
          <w:color w:val="auto"/>
        </w:rPr>
        <w:t>oo</w:t>
      </w:r>
      <w:r w:rsidR="006817C1" w:rsidRPr="004102A7">
        <w:rPr>
          <w:rFonts w:ascii="Century Gothic" w:hAnsi="Century Gothic"/>
          <w:b/>
          <w:color w:val="auto"/>
        </w:rPr>
        <w:t xml:space="preserve">m </w:t>
      </w:r>
      <w:r w:rsidR="00D72AA8">
        <w:rPr>
          <w:rFonts w:ascii="Century Gothic" w:hAnsi="Century Gothic"/>
          <w:b/>
          <w:color w:val="auto"/>
        </w:rPr>
        <w:t>8</w:t>
      </w:r>
      <w:r w:rsidR="00D56448" w:rsidRPr="004102A7">
        <w:rPr>
          <w:rFonts w:ascii="Century Gothic" w:hAnsi="Century Gothic"/>
          <w:b/>
          <w:color w:val="auto"/>
        </w:rPr>
        <w:t>51</w:t>
      </w:r>
    </w:p>
    <w:p w:rsidR="00B92C0C" w:rsidRPr="004102A7" w:rsidRDefault="00655998" w:rsidP="00155446">
      <w:pPr>
        <w:pStyle w:val="Default"/>
        <w:jc w:val="center"/>
        <w:rPr>
          <w:rFonts w:ascii="Century Gothic" w:hAnsi="Century Gothic"/>
          <w:b/>
          <w:color w:val="auto"/>
        </w:rPr>
      </w:pPr>
      <w:r>
        <w:rPr>
          <w:rFonts w:ascii="Century Gothic" w:hAnsi="Century Gothic"/>
          <w:b/>
          <w:color w:val="auto"/>
        </w:rPr>
        <w:t>3</w:t>
      </w:r>
      <w:r w:rsidR="000A57EB">
        <w:rPr>
          <w:rFonts w:ascii="Century Gothic" w:hAnsi="Century Gothic"/>
          <w:b/>
          <w:color w:val="auto"/>
        </w:rPr>
        <w:t>:</w:t>
      </w:r>
      <w:r w:rsidR="009104FB">
        <w:rPr>
          <w:rFonts w:ascii="Century Gothic" w:hAnsi="Century Gothic"/>
          <w:b/>
          <w:color w:val="auto"/>
        </w:rPr>
        <w:t>3</w:t>
      </w:r>
      <w:r w:rsidR="000A57EB">
        <w:rPr>
          <w:rFonts w:ascii="Century Gothic" w:hAnsi="Century Gothic"/>
          <w:b/>
          <w:color w:val="auto"/>
        </w:rPr>
        <w:t>0 PM</w:t>
      </w:r>
      <w:r>
        <w:rPr>
          <w:rFonts w:ascii="Century Gothic" w:hAnsi="Century Gothic"/>
          <w:b/>
          <w:color w:val="auto"/>
        </w:rPr>
        <w:t xml:space="preserve"> Ju</w:t>
      </w:r>
      <w:r w:rsidR="00CA4E11">
        <w:rPr>
          <w:rFonts w:ascii="Century Gothic" w:hAnsi="Century Gothic"/>
          <w:b/>
          <w:color w:val="auto"/>
        </w:rPr>
        <w:t>ly 6</w:t>
      </w:r>
      <w:r>
        <w:rPr>
          <w:rFonts w:ascii="Century Gothic" w:hAnsi="Century Gothic"/>
          <w:b/>
          <w:color w:val="auto"/>
        </w:rPr>
        <w:t>, 2017</w:t>
      </w:r>
    </w:p>
    <w:p w:rsidR="00E46B6F" w:rsidRDefault="0081033B" w:rsidP="00155446">
      <w:pPr>
        <w:pStyle w:val="Default"/>
        <w:jc w:val="center"/>
        <w:rPr>
          <w:rFonts w:ascii="Century Gothic" w:hAnsi="Century Gothic"/>
          <w:b/>
          <w:color w:val="auto"/>
        </w:rPr>
      </w:pPr>
      <w:r w:rsidRPr="004102A7">
        <w:rPr>
          <w:rFonts w:ascii="Century Gothic" w:hAnsi="Century Gothic"/>
          <w:b/>
          <w:color w:val="auto"/>
        </w:rPr>
        <w:t xml:space="preserve">PSG </w:t>
      </w:r>
      <w:r w:rsidR="00473248">
        <w:rPr>
          <w:rFonts w:ascii="Century Gothic" w:hAnsi="Century Gothic"/>
          <w:b/>
          <w:color w:val="auto"/>
        </w:rPr>
        <w:t xml:space="preserve">Committee </w:t>
      </w:r>
      <w:r w:rsidRPr="004102A7">
        <w:rPr>
          <w:rFonts w:ascii="Century Gothic" w:hAnsi="Century Gothic"/>
          <w:b/>
          <w:color w:val="auto"/>
        </w:rPr>
        <w:t xml:space="preserve">Chair:  </w:t>
      </w:r>
      <w:r w:rsidR="00473248">
        <w:rPr>
          <w:rFonts w:ascii="Century Gothic" w:hAnsi="Century Gothic"/>
          <w:b/>
          <w:color w:val="auto"/>
        </w:rPr>
        <w:t>Debbie Johnson</w:t>
      </w:r>
    </w:p>
    <w:p w:rsidR="00E90802" w:rsidRPr="004102A7" w:rsidRDefault="00E90802" w:rsidP="00155446">
      <w:pPr>
        <w:pStyle w:val="Default"/>
        <w:jc w:val="center"/>
        <w:rPr>
          <w:rFonts w:ascii="Century Gothic" w:hAnsi="Century Gothic"/>
          <w:b/>
          <w:color w:val="auto"/>
        </w:rPr>
      </w:pPr>
    </w:p>
    <w:p w:rsidR="00CC2666" w:rsidRPr="00CC2666" w:rsidRDefault="00CC2666" w:rsidP="00CC2666">
      <w:pPr>
        <w:rPr>
          <w:rFonts w:ascii="Calibri" w:eastAsia="Calibri" w:hAnsi="Calibri"/>
          <w:b/>
          <w:bCs/>
          <w:sz w:val="22"/>
          <w:szCs w:val="22"/>
          <w:u w:val="single"/>
        </w:rPr>
      </w:pPr>
      <w:bookmarkStart w:id="0" w:name="_GoBack"/>
      <w:bookmarkEnd w:id="0"/>
    </w:p>
    <w:p w:rsidR="00473248" w:rsidRDefault="00473248" w:rsidP="00CC2666">
      <w:pPr>
        <w:numPr>
          <w:ilvl w:val="0"/>
          <w:numId w:val="35"/>
        </w:numPr>
        <w:spacing w:after="200" w:line="276" w:lineRule="auto"/>
        <w:contextualSpacing/>
        <w:rPr>
          <w:rFonts w:ascii="Century Gothic" w:eastAsia="Calibri" w:hAnsi="Century Gothic"/>
        </w:rPr>
      </w:pPr>
      <w:r>
        <w:rPr>
          <w:rFonts w:ascii="Century Gothic" w:eastAsia="Calibri" w:hAnsi="Century Gothic"/>
          <w:b/>
        </w:rPr>
        <w:t xml:space="preserve">Welcome and Introductions  </w:t>
      </w:r>
      <w:r>
        <w:rPr>
          <w:rFonts w:ascii="Century Gothic" w:eastAsia="Calibri" w:hAnsi="Century Gothic"/>
        </w:rPr>
        <w:t>Debbie Johnson</w:t>
      </w:r>
    </w:p>
    <w:p w:rsidR="00473248" w:rsidRPr="00473248" w:rsidRDefault="009104FB" w:rsidP="00473248">
      <w:pPr>
        <w:spacing w:after="200" w:line="276" w:lineRule="auto"/>
        <w:ind w:left="720"/>
        <w:contextualSpacing/>
        <w:rPr>
          <w:rFonts w:ascii="Century Gothic" w:eastAsia="Calibri" w:hAnsi="Century Gothic"/>
        </w:rPr>
      </w:pPr>
      <w:r>
        <w:rPr>
          <w:rFonts w:ascii="Century Gothic" w:eastAsia="Calibri" w:hAnsi="Century Gothic"/>
        </w:rPr>
        <w:t>Minutes from June 27, 2017</w:t>
      </w:r>
    </w:p>
    <w:p w:rsidR="00CC2666" w:rsidRPr="009403E9" w:rsidRDefault="00655998" w:rsidP="00CC2666">
      <w:pPr>
        <w:numPr>
          <w:ilvl w:val="0"/>
          <w:numId w:val="35"/>
        </w:numPr>
        <w:spacing w:after="200" w:line="276" w:lineRule="auto"/>
        <w:contextualSpacing/>
        <w:rPr>
          <w:rFonts w:ascii="Century Gothic" w:eastAsia="Calibri" w:hAnsi="Century Gothic"/>
        </w:rPr>
      </w:pPr>
      <w:r>
        <w:rPr>
          <w:rFonts w:ascii="Century Gothic" w:eastAsia="Calibri" w:hAnsi="Century Gothic"/>
          <w:b/>
          <w:bCs/>
        </w:rPr>
        <w:t xml:space="preserve">Status of Jacksonville - </w:t>
      </w:r>
      <w:r w:rsidR="000A57EB">
        <w:rPr>
          <w:rFonts w:ascii="Century Gothic" w:eastAsia="Calibri" w:hAnsi="Century Gothic"/>
          <w:bCs/>
        </w:rPr>
        <w:t>Debbie Johnson</w:t>
      </w:r>
    </w:p>
    <w:p w:rsidR="009403E9" w:rsidRPr="00655998" w:rsidRDefault="009403E9" w:rsidP="009403E9">
      <w:pPr>
        <w:spacing w:after="200" w:line="276" w:lineRule="auto"/>
        <w:ind w:left="720"/>
        <w:contextualSpacing/>
        <w:rPr>
          <w:rFonts w:ascii="Century Gothic" w:eastAsia="Calibri" w:hAnsi="Century Gothic"/>
        </w:rPr>
      </w:pPr>
    </w:p>
    <w:p w:rsidR="00655998" w:rsidRPr="00B72B8A" w:rsidRDefault="00074C87" w:rsidP="00655998">
      <w:pPr>
        <w:numPr>
          <w:ilvl w:val="1"/>
          <w:numId w:val="35"/>
        </w:numPr>
        <w:spacing w:after="200" w:line="276" w:lineRule="auto"/>
        <w:contextualSpacing/>
        <w:rPr>
          <w:rFonts w:ascii="Century Gothic" w:eastAsia="Calibri" w:hAnsi="Century Gothic"/>
        </w:rPr>
      </w:pPr>
      <w:r>
        <w:rPr>
          <w:rFonts w:ascii="Century Gothic" w:eastAsia="Calibri" w:hAnsi="Century Gothic"/>
          <w:b/>
          <w:bCs/>
        </w:rPr>
        <w:t xml:space="preserve">Mayor’s Office </w:t>
      </w:r>
      <w:r w:rsidR="00B459EE">
        <w:rPr>
          <w:rFonts w:ascii="Century Gothic" w:eastAsia="Calibri" w:hAnsi="Century Gothic"/>
          <w:b/>
          <w:bCs/>
        </w:rPr>
        <w:t>–</w:t>
      </w:r>
      <w:r>
        <w:rPr>
          <w:rFonts w:ascii="Century Gothic" w:eastAsia="Calibri" w:hAnsi="Century Gothic"/>
          <w:b/>
          <w:bCs/>
        </w:rPr>
        <w:t xml:space="preserve"> Dawn Lockhart, Director of Strategic Partnerships</w:t>
      </w:r>
    </w:p>
    <w:p w:rsidR="00B72B8A" w:rsidRDefault="00B72B8A" w:rsidP="00B72B8A">
      <w:pPr>
        <w:spacing w:after="200" w:line="276" w:lineRule="auto"/>
        <w:ind w:left="1440"/>
        <w:contextualSpacing/>
        <w:rPr>
          <w:rFonts w:ascii="Century Gothic" w:eastAsia="Calibri" w:hAnsi="Century Gothic"/>
        </w:rPr>
      </w:pPr>
    </w:p>
    <w:p w:rsidR="007F5073" w:rsidRPr="00B459EE" w:rsidRDefault="007F5073" w:rsidP="00B72B8A">
      <w:pPr>
        <w:spacing w:after="200" w:line="276" w:lineRule="auto"/>
        <w:ind w:left="1440"/>
        <w:contextualSpacing/>
        <w:rPr>
          <w:rFonts w:ascii="Century Gothic" w:eastAsia="Calibri" w:hAnsi="Century Gothic"/>
        </w:rPr>
      </w:pPr>
    </w:p>
    <w:p w:rsidR="00B459EE" w:rsidRPr="00362FD5" w:rsidRDefault="00074C87" w:rsidP="00655998">
      <w:pPr>
        <w:numPr>
          <w:ilvl w:val="1"/>
          <w:numId w:val="35"/>
        </w:numPr>
        <w:spacing w:after="200" w:line="276" w:lineRule="auto"/>
        <w:contextualSpacing/>
        <w:rPr>
          <w:rFonts w:ascii="Century Gothic" w:eastAsia="Calibri" w:hAnsi="Century Gothic"/>
        </w:rPr>
      </w:pPr>
      <w:r>
        <w:rPr>
          <w:rFonts w:ascii="Century Gothic" w:eastAsia="Calibri" w:hAnsi="Century Gothic"/>
          <w:b/>
          <w:bCs/>
        </w:rPr>
        <w:t xml:space="preserve">Changing Homelessness </w:t>
      </w:r>
      <w:r w:rsidR="00B459EE">
        <w:rPr>
          <w:rFonts w:ascii="Century Gothic" w:eastAsia="Calibri" w:hAnsi="Century Gothic"/>
          <w:b/>
          <w:bCs/>
        </w:rPr>
        <w:t xml:space="preserve"> –</w:t>
      </w:r>
      <w:r>
        <w:rPr>
          <w:rFonts w:ascii="Century Gothic" w:eastAsia="Calibri" w:hAnsi="Century Gothic"/>
          <w:b/>
          <w:bCs/>
        </w:rPr>
        <w:t xml:space="preserve"> Dawn Gilman, CEO</w:t>
      </w:r>
      <w:r w:rsidR="00B459EE">
        <w:rPr>
          <w:rFonts w:ascii="Century Gothic" w:eastAsia="Calibri" w:hAnsi="Century Gothic"/>
          <w:b/>
          <w:bCs/>
        </w:rPr>
        <w:t xml:space="preserve"> </w:t>
      </w:r>
    </w:p>
    <w:p w:rsidR="00B72B8A" w:rsidRDefault="00B72B8A" w:rsidP="00CC2666">
      <w:pPr>
        <w:spacing w:after="200" w:line="276" w:lineRule="auto"/>
        <w:ind w:left="5040" w:firstLine="720"/>
        <w:contextualSpacing/>
        <w:rPr>
          <w:rFonts w:ascii="Century Gothic" w:eastAsia="Calibri" w:hAnsi="Century Gothic"/>
        </w:rPr>
      </w:pPr>
    </w:p>
    <w:p w:rsidR="00362FD5" w:rsidRPr="00CC2666" w:rsidRDefault="00362FD5" w:rsidP="00CC2666">
      <w:pPr>
        <w:spacing w:after="200" w:line="276" w:lineRule="auto"/>
        <w:ind w:left="5040" w:firstLine="720"/>
        <w:contextualSpacing/>
        <w:rPr>
          <w:rFonts w:ascii="Century Gothic" w:eastAsia="Calibri" w:hAnsi="Century Gothic"/>
        </w:rPr>
      </w:pPr>
    </w:p>
    <w:p w:rsidR="00990A8A" w:rsidRDefault="007F5073" w:rsidP="00990A8A">
      <w:pPr>
        <w:numPr>
          <w:ilvl w:val="0"/>
          <w:numId w:val="35"/>
        </w:numPr>
        <w:spacing w:after="200" w:line="276" w:lineRule="auto"/>
        <w:contextualSpacing/>
        <w:rPr>
          <w:rFonts w:ascii="Century Gothic" w:eastAsia="Calibri" w:hAnsi="Century Gothic"/>
        </w:rPr>
      </w:pPr>
      <w:r>
        <w:rPr>
          <w:rFonts w:ascii="Century Gothic" w:eastAsia="Calibri" w:hAnsi="Century Gothic"/>
          <w:b/>
        </w:rPr>
        <w:t>Ordinance -118.80</w:t>
      </w:r>
      <w:r w:rsidR="002D1C66">
        <w:rPr>
          <w:rFonts w:ascii="Century Gothic" w:eastAsia="Calibri" w:hAnsi="Century Gothic"/>
          <w:b/>
        </w:rPr>
        <w:t xml:space="preserve">4 - </w:t>
      </w:r>
      <w:r w:rsidR="00990A8A">
        <w:rPr>
          <w:rFonts w:ascii="Century Gothic" w:eastAsia="Calibri" w:hAnsi="Century Gothic"/>
        </w:rPr>
        <w:t>Debbie Johnson</w:t>
      </w:r>
    </w:p>
    <w:p w:rsidR="00990A8A" w:rsidRDefault="007F5073" w:rsidP="00990A8A">
      <w:pPr>
        <w:spacing w:after="200" w:line="276" w:lineRule="auto"/>
        <w:ind w:left="720"/>
        <w:contextualSpacing/>
        <w:rPr>
          <w:rFonts w:ascii="Century Gothic" w:eastAsia="Calibri" w:hAnsi="Century Gothic"/>
        </w:rPr>
      </w:pPr>
      <w:proofErr w:type="gramStart"/>
      <w:r w:rsidRPr="007F5073">
        <w:rPr>
          <w:rFonts w:ascii="Century Gothic" w:eastAsia="Calibri" w:hAnsi="Century Gothic"/>
        </w:rPr>
        <w:t>Annual Recommendations.</w:t>
      </w:r>
      <w:proofErr w:type="gramEnd"/>
      <w:r w:rsidRPr="007F5073">
        <w:rPr>
          <w:rFonts w:ascii="Century Gothic" w:eastAsia="Calibri" w:hAnsi="Century Gothic"/>
        </w:rPr>
        <w:t xml:space="preserve"> On or before March 1 of each year, the PSG Council shall assess the needs of the community and recommend to the City Council the Priority Populations or Priority Needs for the upcoming fiscal year and provide recommended changes, if any, to the assignment of points to the evaluation criterion in Section 118.807(c).</w:t>
      </w:r>
      <w:r>
        <w:rPr>
          <w:rFonts w:ascii="Century Gothic" w:eastAsia="Calibri" w:hAnsi="Century Gothic"/>
        </w:rPr>
        <w:t xml:space="preserve"> (</w:t>
      </w:r>
      <w:proofErr w:type="gramStart"/>
      <w:r>
        <w:rPr>
          <w:rFonts w:ascii="Century Gothic" w:eastAsia="Calibri" w:hAnsi="Century Gothic"/>
        </w:rPr>
        <w:t>see</w:t>
      </w:r>
      <w:proofErr w:type="gramEnd"/>
      <w:r>
        <w:rPr>
          <w:rFonts w:ascii="Century Gothic" w:eastAsia="Calibri" w:hAnsi="Century Gothic"/>
        </w:rPr>
        <w:t xml:space="preserve"> Page 2-full text) </w:t>
      </w:r>
    </w:p>
    <w:p w:rsidR="00990A8A" w:rsidRDefault="00990A8A" w:rsidP="00990A8A">
      <w:pPr>
        <w:spacing w:after="200" w:line="276" w:lineRule="auto"/>
        <w:ind w:left="720"/>
        <w:contextualSpacing/>
        <w:rPr>
          <w:rFonts w:ascii="Century Gothic" w:eastAsia="Calibri" w:hAnsi="Century Gothic"/>
        </w:rPr>
      </w:pPr>
    </w:p>
    <w:p w:rsidR="007F5073" w:rsidRDefault="007F5073"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rPr>
        <w:t xml:space="preserve">Additional Agencies who have presented – </w:t>
      </w:r>
      <w:r>
        <w:rPr>
          <w:rFonts w:ascii="Century Gothic" w:eastAsia="Calibri" w:hAnsi="Century Gothic"/>
        </w:rPr>
        <w:t>Debbie Johnson</w:t>
      </w:r>
    </w:p>
    <w:p w:rsidR="007F5073" w:rsidRDefault="007F5073" w:rsidP="007F5073">
      <w:pPr>
        <w:spacing w:after="200" w:line="276" w:lineRule="auto"/>
        <w:ind w:left="720"/>
        <w:contextualSpacing/>
        <w:rPr>
          <w:rFonts w:ascii="Century Gothic" w:eastAsia="Calibri" w:hAnsi="Century Gothic"/>
        </w:rPr>
      </w:pPr>
      <w:r>
        <w:rPr>
          <w:rFonts w:ascii="Century Gothic" w:eastAsia="Calibri" w:hAnsi="Century Gothic"/>
        </w:rPr>
        <w:t>The Community Foundations, Non-Profit Center of NEFL, Changing Homelessness, Health Planning Council, Local Initiative Support Coalition, Elder Source, DCF, Mayor’s Disability Council, United Way-211</w:t>
      </w:r>
    </w:p>
    <w:p w:rsidR="007F5073" w:rsidRPr="007F5073" w:rsidRDefault="007F5073" w:rsidP="007F5073">
      <w:pPr>
        <w:spacing w:after="200" w:line="276" w:lineRule="auto"/>
        <w:ind w:left="720"/>
        <w:contextualSpacing/>
        <w:rPr>
          <w:rFonts w:ascii="Century Gothic" w:eastAsia="Calibri" w:hAnsi="Century Gothic"/>
        </w:rPr>
      </w:pPr>
    </w:p>
    <w:p w:rsidR="000A57EB" w:rsidRPr="00CC2666" w:rsidRDefault="000A57EB"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bCs/>
        </w:rPr>
        <w:t xml:space="preserve">Open Discussion </w:t>
      </w:r>
    </w:p>
    <w:p w:rsidR="00CC2666" w:rsidRPr="00CC2666" w:rsidRDefault="00CC2666" w:rsidP="00CC2666">
      <w:pPr>
        <w:spacing w:after="200" w:line="276" w:lineRule="auto"/>
        <w:ind w:left="720"/>
        <w:contextualSpacing/>
        <w:jc w:val="both"/>
        <w:rPr>
          <w:rFonts w:ascii="Century Gothic" w:hAnsi="Century Gothic"/>
          <w:b/>
        </w:rPr>
      </w:pPr>
    </w:p>
    <w:p w:rsidR="007D62A0" w:rsidRPr="008D1D0F" w:rsidRDefault="007D62A0" w:rsidP="00CC2666">
      <w:pPr>
        <w:numPr>
          <w:ilvl w:val="0"/>
          <w:numId w:val="35"/>
        </w:numPr>
        <w:spacing w:after="200" w:line="276" w:lineRule="auto"/>
        <w:contextualSpacing/>
        <w:jc w:val="both"/>
        <w:rPr>
          <w:rFonts w:ascii="Century Gothic" w:hAnsi="Century Gothic"/>
          <w:b/>
        </w:rPr>
      </w:pPr>
      <w:r w:rsidRPr="008D1D0F">
        <w:rPr>
          <w:rFonts w:ascii="Century Gothic" w:hAnsi="Century Gothic"/>
          <w:b/>
        </w:rPr>
        <w:t xml:space="preserve">Public Comments  </w:t>
      </w:r>
      <w:r w:rsidRPr="008D1D0F">
        <w:rPr>
          <w:rFonts w:ascii="Century Gothic" w:hAnsi="Century Gothic"/>
          <w:b/>
          <w:i/>
          <w:sz w:val="20"/>
          <w:szCs w:val="20"/>
        </w:rPr>
        <w:t>(Please fill out a card if you wish to speak on a topic that isn’t on the agenda)</w:t>
      </w:r>
      <w:r w:rsidRPr="008D1D0F">
        <w:rPr>
          <w:rFonts w:ascii="Century Gothic" w:hAnsi="Century Gothic"/>
          <w:b/>
        </w:rPr>
        <w:t xml:space="preserve">                    </w:t>
      </w:r>
    </w:p>
    <w:p w:rsidR="007F5073" w:rsidRPr="007F5073" w:rsidRDefault="00F94934" w:rsidP="007F5073">
      <w:pPr>
        <w:pStyle w:val="msolistparagraph0"/>
        <w:numPr>
          <w:ilvl w:val="0"/>
          <w:numId w:val="35"/>
        </w:numPr>
        <w:tabs>
          <w:tab w:val="left" w:pos="720"/>
          <w:tab w:val="left" w:pos="990"/>
        </w:tabs>
        <w:ind w:left="1080" w:hanging="720"/>
        <w:jc w:val="both"/>
        <w:rPr>
          <w:rFonts w:ascii="Century Gothic" w:hAnsi="Century Gothic"/>
          <w:b/>
        </w:rPr>
      </w:pPr>
      <w:r w:rsidRPr="008D1D0F">
        <w:rPr>
          <w:rFonts w:ascii="Century Gothic" w:hAnsi="Century Gothic"/>
          <w:b/>
          <w:color w:val="auto"/>
        </w:rPr>
        <w:t>Adjourn</w:t>
      </w:r>
      <w:r w:rsidR="007F5073" w:rsidRPr="007F5073">
        <w:rPr>
          <w:rFonts w:ascii="Century Gothic" w:hAnsi="Century Gothic"/>
          <w:b/>
          <w:color w:val="auto"/>
        </w:rPr>
        <w:br w:type="page"/>
      </w:r>
    </w:p>
    <w:p w:rsidR="007F5073" w:rsidRPr="007F5073" w:rsidRDefault="007F5073" w:rsidP="007F5073">
      <w:pPr>
        <w:pStyle w:val="msolistparagraph0"/>
        <w:ind w:left="1080" w:right="172"/>
        <w:jc w:val="both"/>
        <w:rPr>
          <w:rFonts w:ascii="Century Gothic" w:hAnsi="Century Gothic"/>
          <w:color w:val="auto"/>
        </w:rPr>
      </w:pPr>
      <w:proofErr w:type="gramStart"/>
      <w:r w:rsidRPr="007F5073">
        <w:rPr>
          <w:rFonts w:ascii="Century Gothic" w:hAnsi="Century Gothic"/>
          <w:i/>
          <w:iCs/>
          <w:color w:val="auto"/>
        </w:rPr>
        <w:lastRenderedPageBreak/>
        <w:t>Annual Recommendations.</w:t>
      </w:r>
      <w:proofErr w:type="gramEnd"/>
      <w:r w:rsidRPr="007F5073">
        <w:rPr>
          <w:rFonts w:ascii="Century Gothic" w:hAnsi="Century Gothic"/>
          <w:i/>
          <w:iCs/>
          <w:color w:val="auto"/>
        </w:rPr>
        <w:t xml:space="preserve"> </w:t>
      </w:r>
      <w:r w:rsidRPr="007F5073">
        <w:rPr>
          <w:rFonts w:ascii="Century Gothic" w:hAnsi="Century Gothic"/>
          <w:color w:val="auto"/>
        </w:rPr>
        <w:t xml:space="preserve">On or before March 1 of each year, the PSG Council shall assess the needs of the community and recommend to the City Council the Priority Populations or Priority Needs for the upcoming fiscal year and provide recommended changes, if any, to the assignment of points to the evaluation criterion in Section 118.807(c). By way of example only, a Priority Population may include elderly, low-income residents or individuals with particular public safety, medical or social needs, or may identify a particular need such as housing for homeless persons. Such Priority Population recommendations shall be sufficiently narrow and specific to address a particular gap in service and shall not be so broad that every applicant is eligible. Subcategories of services within an identified Priority Population are discouraged. If the Population is a Priority, the services provided to the Population should be evaluated through the application. If only a specific service is required to meet an identified need, such need should be so listed and prioritized in the recommendation to City Council. The PSG Council's Priority Populations or Priority Needs recommendation shall include: </w:t>
      </w:r>
    </w:p>
    <w:p w:rsidR="006003F4" w:rsidRDefault="006003F4" w:rsidP="007F5073">
      <w:pPr>
        <w:pStyle w:val="msolistparagraph0"/>
        <w:ind w:left="1440" w:right="172"/>
        <w:jc w:val="both"/>
        <w:rPr>
          <w:rFonts w:ascii="Century Gothic" w:hAnsi="Century Gothic"/>
          <w:color w:val="auto"/>
        </w:rPr>
      </w:pP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(1) The reasons for selecting the Priority Populations or Priority Needs;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(2) The recommended percentage of funds appropriated by the City Council to be allocated to each Priority Population or Priority Need; and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(3) Whether the PSG Council shall award funding to requesting agencies under this Part via a Request for Proposal pursuant to Chapter 126, Ordinance Code or through the grant application process outlined in this Part; and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(4) Recommended changes, if any, to the assignment of points to the evaluation criterion in Section 118.807(c). </w:t>
      </w:r>
    </w:p>
    <w:p w:rsidR="007F5073" w:rsidRPr="007F5073" w:rsidRDefault="007F5073" w:rsidP="007F5073">
      <w:pPr>
        <w:pStyle w:val="msolistparagraph0"/>
        <w:ind w:left="1080" w:right="172"/>
        <w:jc w:val="both"/>
        <w:rPr>
          <w:rFonts w:ascii="Century Gothic" w:hAnsi="Century Gothic"/>
          <w:color w:val="auto"/>
        </w:rPr>
      </w:pPr>
    </w:p>
    <w:p w:rsidR="00370217" w:rsidRPr="007F5073" w:rsidRDefault="007F5073" w:rsidP="007F5073">
      <w:pPr>
        <w:pStyle w:val="msolistparagraph0"/>
        <w:ind w:left="1080" w:right="172"/>
        <w:jc w:val="both"/>
        <w:rPr>
          <w:rFonts w:ascii="Century Gothic" w:hAnsi="Century Gothic"/>
          <w:color w:val="auto"/>
        </w:rPr>
      </w:pPr>
      <w:r w:rsidRPr="007F5073">
        <w:rPr>
          <w:rFonts w:ascii="Century Gothic" w:hAnsi="Century Gothic"/>
          <w:color w:val="auto"/>
        </w:rPr>
        <w:t xml:space="preserve">The PSG Council's reasons for selecting Priority Populations or Priority Needs may include, but not be limited to, recommendations, studies and reports from JCCI, the Non-Profit Center, Jessie Ball </w:t>
      </w:r>
      <w:proofErr w:type="spellStart"/>
      <w:r w:rsidRPr="007F5073">
        <w:rPr>
          <w:rFonts w:ascii="Century Gothic" w:hAnsi="Century Gothic"/>
          <w:color w:val="auto"/>
        </w:rPr>
        <w:t>Dupont</w:t>
      </w:r>
      <w:proofErr w:type="spellEnd"/>
      <w:r w:rsidRPr="007F5073">
        <w:rPr>
          <w:rFonts w:ascii="Century Gothic" w:hAnsi="Century Gothic"/>
          <w:color w:val="auto"/>
        </w:rPr>
        <w:t xml:space="preserve">, Community Foundation, United Way, Disabled Services Council, the Health Planning Council of Northeast Florida and other organizations regarding the Priority Populations or Needs. </w:t>
      </w:r>
    </w:p>
    <w:sectPr w:rsidR="00370217" w:rsidRPr="007F5073" w:rsidSect="006303E0">
      <w:headerReference w:type="default" r:id="rId9"/>
      <w:footerReference w:type="default" r:id="rId10"/>
      <w:pgSz w:w="12240" w:h="15840" w:code="1"/>
      <w:pgMar w:top="720" w:right="634" w:bottom="720" w:left="634" w:header="720" w:footer="274" w:gutter="0"/>
      <w:pgBorders w:offsetFrom="page">
        <w:top w:val="thickThinSmallGap" w:sz="24" w:space="24" w:color="31849B" w:themeColor="accent5" w:themeShade="BF"/>
        <w:left w:val="thickThinSmallGap" w:sz="24" w:space="24" w:color="31849B" w:themeColor="accent5" w:themeShade="BF"/>
        <w:bottom w:val="thinThickSmallGap" w:sz="24" w:space="24" w:color="31849B" w:themeColor="accent5" w:themeShade="BF"/>
        <w:right w:val="thinThickSmallGap" w:sz="24" w:space="24" w:color="31849B" w:themeColor="accent5" w:themeShade="BF"/>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400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 xml:space="preserve">904.255.8191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1908F7" w:rsidP="001908F7">
    <w:pPr>
      <w:pStyle w:val="Default"/>
      <w:spacing w:after="435"/>
      <w:jc w:val="center"/>
    </w:pPr>
    <w:r>
      <w:rPr>
        <w:noProof/>
      </w:rPr>
      <w:drawing>
        <wp:inline distT="0" distB="0" distL="0" distR="0">
          <wp:extent cx="5598160" cy="812800"/>
          <wp:effectExtent l="0" t="0" r="2540" b="635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8160" cy="812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3EA6180"/>
    <w:multiLevelType w:val="hybridMultilevel"/>
    <w:tmpl w:val="50C89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0786E89"/>
    <w:multiLevelType w:val="hybridMultilevel"/>
    <w:tmpl w:val="49B61860"/>
    <w:lvl w:ilvl="0" w:tplc="5B6478C0">
      <w:start w:val="1"/>
      <w:numFmt w:val="upperRoman"/>
      <w:lvlText w:val="%1."/>
      <w:lvlJc w:val="left"/>
      <w:pPr>
        <w:ind w:left="720" w:hanging="720"/>
      </w:pPr>
      <w:rPr>
        <w:rFont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0B32419"/>
    <w:multiLevelType w:val="hybridMultilevel"/>
    <w:tmpl w:val="7C0E9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92B1F64"/>
    <w:multiLevelType w:val="hybridMultilevel"/>
    <w:tmpl w:val="B8C28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3A7BC7"/>
    <w:multiLevelType w:val="hybridMultilevel"/>
    <w:tmpl w:val="23B67C4C"/>
    <w:lvl w:ilvl="0" w:tplc="F65E0752">
      <w:start w:val="1"/>
      <w:numFmt w:val="upperRoman"/>
      <w:lvlText w:val="%1."/>
      <w:lvlJc w:val="right"/>
      <w:pPr>
        <w:ind w:left="720" w:hanging="360"/>
      </w:pPr>
      <w:rPr>
        <w:b/>
        <w:color w:val="auto"/>
      </w:rPr>
    </w:lvl>
    <w:lvl w:ilvl="1" w:tplc="AAD8D1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3"/>
  </w:num>
  <w:num w:numId="6">
    <w:abstractNumId w:val="8"/>
  </w:num>
  <w:num w:numId="7">
    <w:abstractNumId w:val="5"/>
  </w:num>
  <w:num w:numId="8">
    <w:abstractNumId w:val="3"/>
  </w:num>
  <w:num w:numId="9">
    <w:abstractNumId w:val="6"/>
  </w:num>
  <w:num w:numId="10">
    <w:abstractNumId w:val="32"/>
  </w:num>
  <w:num w:numId="11">
    <w:abstractNumId w:val="14"/>
  </w:num>
  <w:num w:numId="12">
    <w:abstractNumId w:val="24"/>
  </w:num>
  <w:num w:numId="13">
    <w:abstractNumId w:val="16"/>
  </w:num>
  <w:num w:numId="14">
    <w:abstractNumId w:val="29"/>
  </w:num>
  <w:num w:numId="15">
    <w:abstractNumId w:val="15"/>
  </w:num>
  <w:num w:numId="16">
    <w:abstractNumId w:val="25"/>
  </w:num>
  <w:num w:numId="17">
    <w:abstractNumId w:val="30"/>
  </w:num>
  <w:num w:numId="18">
    <w:abstractNumId w:val="4"/>
  </w:num>
  <w:num w:numId="19">
    <w:abstractNumId w:val="10"/>
  </w:num>
  <w:num w:numId="20">
    <w:abstractNumId w:val="22"/>
  </w:num>
  <w:num w:numId="21">
    <w:abstractNumId w:val="27"/>
  </w:num>
  <w:num w:numId="22">
    <w:abstractNumId w:val="11"/>
  </w:num>
  <w:num w:numId="23">
    <w:abstractNumId w:val="19"/>
  </w:num>
  <w:num w:numId="24">
    <w:abstractNumId w:val="0"/>
  </w:num>
  <w:num w:numId="25">
    <w:abstractNumId w:val="9"/>
  </w:num>
  <w:num w:numId="26">
    <w:abstractNumId w:val="17"/>
  </w:num>
  <w:num w:numId="27">
    <w:abstractNumId w:val="20"/>
  </w:num>
  <w:num w:numId="28">
    <w:abstractNumId w:val="2"/>
  </w:num>
  <w:num w:numId="29">
    <w:abstractNumId w:val="33"/>
  </w:num>
  <w:num w:numId="30">
    <w:abstractNumId w:val="13"/>
  </w:num>
  <w:num w:numId="31">
    <w:abstractNumId w:val="26"/>
  </w:num>
  <w:num w:numId="32">
    <w:abstractNumId w:val="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6E13"/>
    <w:rsid w:val="00020A0C"/>
    <w:rsid w:val="000225D3"/>
    <w:rsid w:val="00023720"/>
    <w:rsid w:val="00025687"/>
    <w:rsid w:val="00030C96"/>
    <w:rsid w:val="00032E6C"/>
    <w:rsid w:val="000434BD"/>
    <w:rsid w:val="000463C0"/>
    <w:rsid w:val="00051817"/>
    <w:rsid w:val="000528BE"/>
    <w:rsid w:val="00054810"/>
    <w:rsid w:val="00067C3A"/>
    <w:rsid w:val="000717F9"/>
    <w:rsid w:val="000734D5"/>
    <w:rsid w:val="00074C87"/>
    <w:rsid w:val="0009131B"/>
    <w:rsid w:val="000A0CD6"/>
    <w:rsid w:val="000A57EB"/>
    <w:rsid w:val="000A79FE"/>
    <w:rsid w:val="000A7C3C"/>
    <w:rsid w:val="000B5524"/>
    <w:rsid w:val="000B5759"/>
    <w:rsid w:val="000C02B6"/>
    <w:rsid w:val="000C26DB"/>
    <w:rsid w:val="000D1227"/>
    <w:rsid w:val="000D2376"/>
    <w:rsid w:val="000E3177"/>
    <w:rsid w:val="000E4B1E"/>
    <w:rsid w:val="000E6A30"/>
    <w:rsid w:val="000F1501"/>
    <w:rsid w:val="00102A9A"/>
    <w:rsid w:val="001038E7"/>
    <w:rsid w:val="00107DE2"/>
    <w:rsid w:val="00113AFD"/>
    <w:rsid w:val="001326DD"/>
    <w:rsid w:val="00134A75"/>
    <w:rsid w:val="00153624"/>
    <w:rsid w:val="00155446"/>
    <w:rsid w:val="00162786"/>
    <w:rsid w:val="00167C8E"/>
    <w:rsid w:val="00172BB2"/>
    <w:rsid w:val="0017653F"/>
    <w:rsid w:val="001908F7"/>
    <w:rsid w:val="00190C61"/>
    <w:rsid w:val="00193B8F"/>
    <w:rsid w:val="001A32DB"/>
    <w:rsid w:val="001A6D6F"/>
    <w:rsid w:val="001C5548"/>
    <w:rsid w:val="001E24FF"/>
    <w:rsid w:val="001E2885"/>
    <w:rsid w:val="001E585B"/>
    <w:rsid w:val="001F4EC9"/>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5834"/>
    <w:rsid w:val="00285684"/>
    <w:rsid w:val="002A29C8"/>
    <w:rsid w:val="002A4E5F"/>
    <w:rsid w:val="002D1C66"/>
    <w:rsid w:val="002F35C9"/>
    <w:rsid w:val="002F66A9"/>
    <w:rsid w:val="0030107B"/>
    <w:rsid w:val="00314C0F"/>
    <w:rsid w:val="00320949"/>
    <w:rsid w:val="00350F4D"/>
    <w:rsid w:val="00353976"/>
    <w:rsid w:val="00360167"/>
    <w:rsid w:val="00362540"/>
    <w:rsid w:val="00362FD5"/>
    <w:rsid w:val="00365D04"/>
    <w:rsid w:val="00370217"/>
    <w:rsid w:val="003726DE"/>
    <w:rsid w:val="003802AB"/>
    <w:rsid w:val="00383677"/>
    <w:rsid w:val="003A1971"/>
    <w:rsid w:val="003A2B80"/>
    <w:rsid w:val="003B1965"/>
    <w:rsid w:val="003C76E7"/>
    <w:rsid w:val="003E073A"/>
    <w:rsid w:val="003F2910"/>
    <w:rsid w:val="003F4360"/>
    <w:rsid w:val="00405AB7"/>
    <w:rsid w:val="004102A7"/>
    <w:rsid w:val="00410C84"/>
    <w:rsid w:val="00412101"/>
    <w:rsid w:val="00421E75"/>
    <w:rsid w:val="00434432"/>
    <w:rsid w:val="004424D6"/>
    <w:rsid w:val="004426C8"/>
    <w:rsid w:val="00473248"/>
    <w:rsid w:val="00475F64"/>
    <w:rsid w:val="0048003A"/>
    <w:rsid w:val="00483FF8"/>
    <w:rsid w:val="00486C1B"/>
    <w:rsid w:val="004968CA"/>
    <w:rsid w:val="004B146C"/>
    <w:rsid w:val="004D3890"/>
    <w:rsid w:val="004E1589"/>
    <w:rsid w:val="004E31F4"/>
    <w:rsid w:val="004F20B7"/>
    <w:rsid w:val="00527E3B"/>
    <w:rsid w:val="005448C5"/>
    <w:rsid w:val="00544BC9"/>
    <w:rsid w:val="00545B5B"/>
    <w:rsid w:val="005610C5"/>
    <w:rsid w:val="005704E0"/>
    <w:rsid w:val="00577435"/>
    <w:rsid w:val="00577524"/>
    <w:rsid w:val="0059469D"/>
    <w:rsid w:val="005A263E"/>
    <w:rsid w:val="005A55B8"/>
    <w:rsid w:val="005B0293"/>
    <w:rsid w:val="005B6D62"/>
    <w:rsid w:val="005D4556"/>
    <w:rsid w:val="005E266F"/>
    <w:rsid w:val="005E2FF8"/>
    <w:rsid w:val="005F1B74"/>
    <w:rsid w:val="005F6C63"/>
    <w:rsid w:val="006003F4"/>
    <w:rsid w:val="00617F7A"/>
    <w:rsid w:val="0062323A"/>
    <w:rsid w:val="006233D3"/>
    <w:rsid w:val="00624BA9"/>
    <w:rsid w:val="006303E0"/>
    <w:rsid w:val="00630BFE"/>
    <w:rsid w:val="006424F5"/>
    <w:rsid w:val="00647295"/>
    <w:rsid w:val="006518E4"/>
    <w:rsid w:val="00655998"/>
    <w:rsid w:val="00655D2F"/>
    <w:rsid w:val="00660B18"/>
    <w:rsid w:val="0066217E"/>
    <w:rsid w:val="00662230"/>
    <w:rsid w:val="00674C09"/>
    <w:rsid w:val="006817C1"/>
    <w:rsid w:val="00692607"/>
    <w:rsid w:val="006A2CE9"/>
    <w:rsid w:val="006A2DB9"/>
    <w:rsid w:val="006B1E26"/>
    <w:rsid w:val="006D0BBF"/>
    <w:rsid w:val="006D4F65"/>
    <w:rsid w:val="006D7ACE"/>
    <w:rsid w:val="006E1F12"/>
    <w:rsid w:val="006F2C07"/>
    <w:rsid w:val="006F4BB2"/>
    <w:rsid w:val="00701693"/>
    <w:rsid w:val="007203E1"/>
    <w:rsid w:val="00720C4F"/>
    <w:rsid w:val="0072127C"/>
    <w:rsid w:val="007234C6"/>
    <w:rsid w:val="00723C70"/>
    <w:rsid w:val="00725ABF"/>
    <w:rsid w:val="00744C06"/>
    <w:rsid w:val="00751EBB"/>
    <w:rsid w:val="00760586"/>
    <w:rsid w:val="00772224"/>
    <w:rsid w:val="00774BBC"/>
    <w:rsid w:val="0079195C"/>
    <w:rsid w:val="00792F29"/>
    <w:rsid w:val="0079504B"/>
    <w:rsid w:val="00795C90"/>
    <w:rsid w:val="0079675A"/>
    <w:rsid w:val="007978C3"/>
    <w:rsid w:val="007A120B"/>
    <w:rsid w:val="007A4E8E"/>
    <w:rsid w:val="007B5D6A"/>
    <w:rsid w:val="007D4B91"/>
    <w:rsid w:val="007D62A0"/>
    <w:rsid w:val="007E0700"/>
    <w:rsid w:val="007E16FB"/>
    <w:rsid w:val="007F2543"/>
    <w:rsid w:val="007F5073"/>
    <w:rsid w:val="0080134F"/>
    <w:rsid w:val="00801503"/>
    <w:rsid w:val="0080247E"/>
    <w:rsid w:val="00804608"/>
    <w:rsid w:val="0081033B"/>
    <w:rsid w:val="008119F0"/>
    <w:rsid w:val="00811E24"/>
    <w:rsid w:val="00811E42"/>
    <w:rsid w:val="00813D43"/>
    <w:rsid w:val="00815238"/>
    <w:rsid w:val="00825764"/>
    <w:rsid w:val="0083079C"/>
    <w:rsid w:val="008359EB"/>
    <w:rsid w:val="00842A79"/>
    <w:rsid w:val="00854516"/>
    <w:rsid w:val="00854C92"/>
    <w:rsid w:val="00866B58"/>
    <w:rsid w:val="00881488"/>
    <w:rsid w:val="008B2D66"/>
    <w:rsid w:val="008C587E"/>
    <w:rsid w:val="008C7B03"/>
    <w:rsid w:val="008D0D49"/>
    <w:rsid w:val="008D1D0F"/>
    <w:rsid w:val="008F3638"/>
    <w:rsid w:val="0090587C"/>
    <w:rsid w:val="009104FB"/>
    <w:rsid w:val="009124A4"/>
    <w:rsid w:val="0091385C"/>
    <w:rsid w:val="00913D3A"/>
    <w:rsid w:val="009166C0"/>
    <w:rsid w:val="00932CD4"/>
    <w:rsid w:val="00933B54"/>
    <w:rsid w:val="00936769"/>
    <w:rsid w:val="009371E3"/>
    <w:rsid w:val="00940288"/>
    <w:rsid w:val="009403E9"/>
    <w:rsid w:val="00962556"/>
    <w:rsid w:val="009641B7"/>
    <w:rsid w:val="00964ED7"/>
    <w:rsid w:val="0096622E"/>
    <w:rsid w:val="00976C32"/>
    <w:rsid w:val="00990A8A"/>
    <w:rsid w:val="00993D81"/>
    <w:rsid w:val="009A39C1"/>
    <w:rsid w:val="009A48BE"/>
    <w:rsid w:val="009A671F"/>
    <w:rsid w:val="009B6A71"/>
    <w:rsid w:val="009B7878"/>
    <w:rsid w:val="009D09C0"/>
    <w:rsid w:val="009D5FD3"/>
    <w:rsid w:val="009E1BAC"/>
    <w:rsid w:val="009E39AB"/>
    <w:rsid w:val="009F0DFB"/>
    <w:rsid w:val="009F218D"/>
    <w:rsid w:val="009F7D0D"/>
    <w:rsid w:val="00A06C37"/>
    <w:rsid w:val="00A121E4"/>
    <w:rsid w:val="00A24E5F"/>
    <w:rsid w:val="00A26B36"/>
    <w:rsid w:val="00A31C34"/>
    <w:rsid w:val="00A34D15"/>
    <w:rsid w:val="00A35543"/>
    <w:rsid w:val="00A461DE"/>
    <w:rsid w:val="00A65C07"/>
    <w:rsid w:val="00A81658"/>
    <w:rsid w:val="00A873E0"/>
    <w:rsid w:val="00AB334C"/>
    <w:rsid w:val="00AC5F1C"/>
    <w:rsid w:val="00AE0165"/>
    <w:rsid w:val="00AE2886"/>
    <w:rsid w:val="00AF70CC"/>
    <w:rsid w:val="00B139F2"/>
    <w:rsid w:val="00B15C9F"/>
    <w:rsid w:val="00B1767A"/>
    <w:rsid w:val="00B2745F"/>
    <w:rsid w:val="00B34B22"/>
    <w:rsid w:val="00B35233"/>
    <w:rsid w:val="00B3618D"/>
    <w:rsid w:val="00B417AB"/>
    <w:rsid w:val="00B43821"/>
    <w:rsid w:val="00B459EE"/>
    <w:rsid w:val="00B53822"/>
    <w:rsid w:val="00B555ED"/>
    <w:rsid w:val="00B61744"/>
    <w:rsid w:val="00B72B8A"/>
    <w:rsid w:val="00B73488"/>
    <w:rsid w:val="00B74749"/>
    <w:rsid w:val="00B831A6"/>
    <w:rsid w:val="00B86ACE"/>
    <w:rsid w:val="00B879A8"/>
    <w:rsid w:val="00B903DB"/>
    <w:rsid w:val="00B92C0C"/>
    <w:rsid w:val="00BA25F9"/>
    <w:rsid w:val="00BA7864"/>
    <w:rsid w:val="00BB1BD1"/>
    <w:rsid w:val="00BC2E45"/>
    <w:rsid w:val="00BC6F71"/>
    <w:rsid w:val="00BE39E6"/>
    <w:rsid w:val="00BE4A41"/>
    <w:rsid w:val="00BE4E8C"/>
    <w:rsid w:val="00C0193D"/>
    <w:rsid w:val="00C14704"/>
    <w:rsid w:val="00C22467"/>
    <w:rsid w:val="00C23394"/>
    <w:rsid w:val="00C258A5"/>
    <w:rsid w:val="00C33070"/>
    <w:rsid w:val="00C36357"/>
    <w:rsid w:val="00C619BC"/>
    <w:rsid w:val="00C64364"/>
    <w:rsid w:val="00C64A54"/>
    <w:rsid w:val="00C64AF2"/>
    <w:rsid w:val="00C65DE7"/>
    <w:rsid w:val="00C66ED8"/>
    <w:rsid w:val="00C7273C"/>
    <w:rsid w:val="00C73AE2"/>
    <w:rsid w:val="00C75F3A"/>
    <w:rsid w:val="00C868C2"/>
    <w:rsid w:val="00C92384"/>
    <w:rsid w:val="00C96990"/>
    <w:rsid w:val="00C975EE"/>
    <w:rsid w:val="00CA4E11"/>
    <w:rsid w:val="00CA5132"/>
    <w:rsid w:val="00CB2E1A"/>
    <w:rsid w:val="00CC2666"/>
    <w:rsid w:val="00CD24AD"/>
    <w:rsid w:val="00CD67B5"/>
    <w:rsid w:val="00D009A2"/>
    <w:rsid w:val="00D0555D"/>
    <w:rsid w:val="00D10208"/>
    <w:rsid w:val="00D136A1"/>
    <w:rsid w:val="00D169BA"/>
    <w:rsid w:val="00D32395"/>
    <w:rsid w:val="00D456F3"/>
    <w:rsid w:val="00D50B06"/>
    <w:rsid w:val="00D51D86"/>
    <w:rsid w:val="00D56448"/>
    <w:rsid w:val="00D72AA8"/>
    <w:rsid w:val="00D757F3"/>
    <w:rsid w:val="00D84F99"/>
    <w:rsid w:val="00DB7646"/>
    <w:rsid w:val="00DC594D"/>
    <w:rsid w:val="00DC6A7C"/>
    <w:rsid w:val="00DD6B04"/>
    <w:rsid w:val="00E46B6F"/>
    <w:rsid w:val="00E52AB5"/>
    <w:rsid w:val="00E63D75"/>
    <w:rsid w:val="00E64E26"/>
    <w:rsid w:val="00E746DD"/>
    <w:rsid w:val="00E77320"/>
    <w:rsid w:val="00E7766C"/>
    <w:rsid w:val="00E8060C"/>
    <w:rsid w:val="00E81573"/>
    <w:rsid w:val="00E90802"/>
    <w:rsid w:val="00EA44E7"/>
    <w:rsid w:val="00EB127B"/>
    <w:rsid w:val="00EB3BBD"/>
    <w:rsid w:val="00EC2C83"/>
    <w:rsid w:val="00EF0E61"/>
    <w:rsid w:val="00EF732C"/>
    <w:rsid w:val="00F043BB"/>
    <w:rsid w:val="00F045C8"/>
    <w:rsid w:val="00F1123B"/>
    <w:rsid w:val="00F15A35"/>
    <w:rsid w:val="00F21B55"/>
    <w:rsid w:val="00F45924"/>
    <w:rsid w:val="00F534BA"/>
    <w:rsid w:val="00F7279D"/>
    <w:rsid w:val="00F7367D"/>
    <w:rsid w:val="00F81358"/>
    <w:rsid w:val="00F821D6"/>
    <w:rsid w:val="00F86F82"/>
    <w:rsid w:val="00F93BC5"/>
    <w:rsid w:val="00F94934"/>
    <w:rsid w:val="00FB4FBA"/>
    <w:rsid w:val="00FD6893"/>
    <w:rsid w:val="00FD7421"/>
    <w:rsid w:val="00FE3357"/>
    <w:rsid w:val="00FE518E"/>
    <w:rsid w:val="00FE5E02"/>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64675">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A608C-90CE-4CCA-8580-931723AC9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508</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12</cp:revision>
  <cp:lastPrinted>2017-01-09T17:22:00Z</cp:lastPrinted>
  <dcterms:created xsi:type="dcterms:W3CDTF">2017-07-06T13:17:00Z</dcterms:created>
  <dcterms:modified xsi:type="dcterms:W3CDTF">2017-07-11T19:58:00Z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y fmtid="{D5CDD505-2E9C-101B-9397-08002B2CF9AE}" pid="4" name="_AdHocReviewCycleID">
    <vt:i4>-983350881</vt:i4>
  </property>
  <property fmtid="{D5CDD505-2E9C-101B-9397-08002B2CF9AE}" pid="5" name="_EmailSubject">
    <vt:lpwstr>PSG Council Meeting</vt:lpwstr>
  </property>
  <property fmtid="{D5CDD505-2E9C-101B-9397-08002B2CF9AE}" pid="6" name="_AuthorEmail">
    <vt:lpwstr>JSNYDER@coj.net</vt:lpwstr>
  </property>
  <property fmtid="{D5CDD505-2E9C-101B-9397-08002B2CF9AE}" pid="7" name="_AuthorEmailDisplayName">
    <vt:lpwstr>Snyder, John</vt:lpwstr>
  </property>
  <property fmtid="{D5CDD505-2E9C-101B-9397-08002B2CF9AE}" pid="8" name="_PreviousAdHocReviewCycleID">
    <vt:i4>-1962145141</vt:i4>
  </property>
  <property fmtid="{D5CDD505-2E9C-101B-9397-08002B2CF9AE}" pid="9" name="_ReviewingToolsShownOnce">
    <vt:lpwstr/>
  </property>
</Properties>
</file>