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599F9F9C" w14:textId="605C34FE" w:rsidR="0066001D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="0066001D" w:rsidRPr="00ED407D">
        <w:rPr>
          <w:rFonts w:ascii="Century Gothic" w:hAnsi="Century Gothic"/>
          <w:b/>
          <w:bCs/>
        </w:rPr>
        <w:t>TASK FORCE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1A55CCF0" w:rsidR="002932F8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</w:t>
      </w:r>
      <w:r w:rsidR="00CA490B">
        <w:rPr>
          <w:rFonts w:ascii="Century Gothic" w:hAnsi="Century Gothic"/>
          <w:b/>
          <w:bCs/>
        </w:rPr>
        <w:t>y 23</w:t>
      </w:r>
      <w:r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1E8AC1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Coggin 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7F014650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F95121">
        <w:rPr>
          <w:rFonts w:ascii="Century Gothic" w:hAnsi="Century Gothic"/>
          <w:b/>
          <w:color w:val="auto"/>
        </w:rPr>
        <w:t>Coggin</w:t>
      </w:r>
    </w:p>
    <w:p w14:paraId="2A949FE7" w14:textId="77777777" w:rsidR="00702437" w:rsidRDefault="00702437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AAF5828" w14:textId="74759E66" w:rsidR="007C22D4" w:rsidRPr="007C22D4" w:rsidRDefault="00CA490B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Review </w:t>
      </w:r>
      <w:r w:rsidR="00702437" w:rsidRPr="007C22D4">
        <w:rPr>
          <w:rFonts w:ascii="Century Gothic" w:hAnsi="Century Gothic"/>
          <w:b/>
          <w:color w:val="auto"/>
        </w:rPr>
        <w:t>Committee’s Charge</w:t>
      </w:r>
      <w:r w:rsidR="00BC7A50" w:rsidRPr="007C22D4">
        <w:rPr>
          <w:rFonts w:ascii="Century Gothic" w:hAnsi="Century Gothic"/>
          <w:b/>
          <w:color w:val="auto"/>
        </w:rPr>
        <w:t>-</w:t>
      </w:r>
      <w:r>
        <w:rPr>
          <w:rFonts w:ascii="Century Gothic" w:hAnsi="Century Gothic"/>
          <w:b/>
          <w:color w:val="auto"/>
        </w:rPr>
        <w:t xml:space="preserve"> Mr. Coggin</w:t>
      </w:r>
    </w:p>
    <w:p w14:paraId="11DC477E" w14:textId="010ABA48" w:rsidR="007C22D4" w:rsidRDefault="007C22D4" w:rsidP="007C22D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  <w:r w:rsidRPr="007C22D4">
        <w:rPr>
          <w:rFonts w:ascii="Century Gothic" w:hAnsi="Century Gothic"/>
          <w:bCs/>
          <w:color w:val="auto"/>
        </w:rPr>
        <w:t>See attached</w:t>
      </w:r>
    </w:p>
    <w:p w14:paraId="61B56E11" w14:textId="77777777" w:rsidR="005D50A4" w:rsidRPr="005D50A4" w:rsidRDefault="005D50A4" w:rsidP="005D50A4">
      <w:pPr>
        <w:pStyle w:val="msolistparagraph0"/>
        <w:ind w:left="1080"/>
        <w:jc w:val="both"/>
        <w:rPr>
          <w:rFonts w:ascii="Century Gothic" w:hAnsi="Century Gothic"/>
          <w:b/>
          <w:bCs/>
        </w:rPr>
      </w:pPr>
    </w:p>
    <w:p w14:paraId="13990AB1" w14:textId="6C00471F" w:rsidR="005D50A4" w:rsidRPr="005D50A4" w:rsidRDefault="005D50A4" w:rsidP="005D50A4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color w:val="000000"/>
        </w:rPr>
        <w:t xml:space="preserve">Update on </w:t>
      </w:r>
      <w:r w:rsidRPr="00817938">
        <w:rPr>
          <w:rFonts w:ascii="Century Gothic" w:hAnsi="Century Gothic"/>
          <w:b/>
          <w:bCs/>
          <w:color w:val="000000"/>
        </w:rPr>
        <w:t>PSG Council Training/Orientation</w:t>
      </w:r>
      <w:r>
        <w:rPr>
          <w:rFonts w:ascii="Century Gothic" w:hAnsi="Century Gothic"/>
          <w:b/>
          <w:bCs/>
          <w:color w:val="000000"/>
        </w:rPr>
        <w:t>- Ms. Mixson</w:t>
      </w:r>
      <w:r w:rsidRPr="00817938">
        <w:rPr>
          <w:rFonts w:ascii="Century Gothic" w:hAnsi="Century Gothic"/>
          <w:b/>
          <w:bCs/>
          <w:color w:val="000000"/>
        </w:rPr>
        <w:t xml:space="preserve"> </w:t>
      </w:r>
    </w:p>
    <w:p w14:paraId="5942AAD5" w14:textId="77777777" w:rsidR="00817938" w:rsidRPr="00817938" w:rsidRDefault="00817938" w:rsidP="00817938">
      <w:pPr>
        <w:rPr>
          <w:rFonts w:ascii="Century Gothic" w:hAnsi="Century Gothic"/>
        </w:rPr>
      </w:pPr>
    </w:p>
    <w:p w14:paraId="0801FDDB" w14:textId="5E80E0ED" w:rsidR="00F51F5B" w:rsidRDefault="00CA490B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Grant Process Comparisons</w:t>
      </w:r>
      <w:r w:rsidR="00E210FC">
        <w:rPr>
          <w:rFonts w:ascii="Century Gothic" w:hAnsi="Century Gothic"/>
          <w:b/>
          <w:bCs/>
          <w:color w:val="000000"/>
        </w:rPr>
        <w:t xml:space="preserve">- </w:t>
      </w:r>
      <w:r>
        <w:rPr>
          <w:rFonts w:ascii="Century Gothic" w:hAnsi="Century Gothic"/>
          <w:b/>
          <w:bCs/>
          <w:color w:val="000000"/>
        </w:rPr>
        <w:t>Ms. Brew</w:t>
      </w:r>
    </w:p>
    <w:p w14:paraId="6E46EF56" w14:textId="3DAE3F5B" w:rsidR="009A21A2" w:rsidRDefault="00CA490B" w:rsidP="00E210FC">
      <w:pPr>
        <w:pStyle w:val="msolistparagraph0"/>
        <w:numPr>
          <w:ilvl w:val="0"/>
          <w:numId w:val="15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Presentation of information gathered from the following:</w:t>
      </w:r>
    </w:p>
    <w:p w14:paraId="60C16045" w14:textId="2B663004" w:rsidR="00CA490B" w:rsidRDefault="00CA490B" w:rsidP="00CA490B">
      <w:pPr>
        <w:pStyle w:val="msolistparagraph0"/>
        <w:numPr>
          <w:ilvl w:val="1"/>
          <w:numId w:val="15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COJ Programs: Kids Hope Alliance, Cultural Council</w:t>
      </w:r>
    </w:p>
    <w:p w14:paraId="38608308" w14:textId="0991720E" w:rsidR="00CA490B" w:rsidRDefault="00CA490B" w:rsidP="00CA490B">
      <w:pPr>
        <w:pStyle w:val="msolistparagraph0"/>
        <w:numPr>
          <w:ilvl w:val="1"/>
          <w:numId w:val="15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Local Philanthropy: United Way, Community Foundation</w:t>
      </w:r>
    </w:p>
    <w:p w14:paraId="635FEBCA" w14:textId="0C7BB69D" w:rsidR="00CA490B" w:rsidRDefault="00CA490B" w:rsidP="00CA490B">
      <w:pPr>
        <w:pStyle w:val="msolistparagraph0"/>
        <w:numPr>
          <w:ilvl w:val="1"/>
          <w:numId w:val="15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Other Cities: City of Orlando, City of Miami, Miami-Dade County, Chalotte, NC, Nashville, TN, City of Tampa. Hillsborough County</w:t>
      </w:r>
    </w:p>
    <w:p w14:paraId="1CBE0161" w14:textId="4133F354" w:rsidR="005E74B3" w:rsidRDefault="005E74B3" w:rsidP="005D50A4">
      <w:pPr>
        <w:pStyle w:val="msolistparagraph0"/>
        <w:ind w:left="0"/>
        <w:jc w:val="both"/>
        <w:rPr>
          <w:rFonts w:ascii="Century Gothic" w:hAnsi="Century Gothic"/>
          <w:b/>
          <w:bCs/>
        </w:rPr>
      </w:pPr>
    </w:p>
    <w:p w14:paraId="644F1767" w14:textId="127F969F" w:rsidR="005E74B3" w:rsidRDefault="005E74B3" w:rsidP="005E74B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Steps- Mr. Coggin</w:t>
      </w:r>
    </w:p>
    <w:p w14:paraId="56C17DF7" w14:textId="0AEBBBCF" w:rsidR="005E74B3" w:rsidRDefault="005E74B3" w:rsidP="005E74B3">
      <w:pPr>
        <w:pStyle w:val="msolistparagraph0"/>
        <w:numPr>
          <w:ilvl w:val="0"/>
          <w:numId w:val="18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Identify </w:t>
      </w:r>
      <w:r w:rsidR="00F57939">
        <w:rPr>
          <w:rFonts w:ascii="Century Gothic" w:hAnsi="Century Gothic"/>
          <w:color w:val="000000"/>
        </w:rPr>
        <w:t xml:space="preserve">any </w:t>
      </w:r>
      <w:r>
        <w:rPr>
          <w:rFonts w:ascii="Century Gothic" w:hAnsi="Century Gothic"/>
          <w:color w:val="000000"/>
        </w:rPr>
        <w:t>additional information need</w:t>
      </w:r>
      <w:r w:rsidR="00CE74E9">
        <w:rPr>
          <w:rFonts w:ascii="Century Gothic" w:hAnsi="Century Gothic"/>
          <w:color w:val="000000"/>
        </w:rPr>
        <w:t>ed</w:t>
      </w:r>
    </w:p>
    <w:p w14:paraId="6FA9E2E1" w14:textId="77777777" w:rsidR="00C837C5" w:rsidRDefault="00C837C5" w:rsidP="005E74B3">
      <w:pPr>
        <w:pStyle w:val="msolistparagraph0"/>
        <w:numPr>
          <w:ilvl w:val="0"/>
          <w:numId w:val="18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Identify potential speakers for presentations/further discussion</w:t>
      </w:r>
    </w:p>
    <w:p w14:paraId="4941C0BB" w14:textId="1BA24550" w:rsidR="005E74B3" w:rsidRDefault="005E74B3" w:rsidP="005E74B3">
      <w:pPr>
        <w:pStyle w:val="msolistparagraph0"/>
        <w:numPr>
          <w:ilvl w:val="0"/>
          <w:numId w:val="18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Identify </w:t>
      </w:r>
      <w:r w:rsidR="00C837C5">
        <w:rPr>
          <w:rFonts w:ascii="Century Gothic" w:hAnsi="Century Gothic"/>
          <w:color w:val="000000"/>
        </w:rPr>
        <w:t>o</w:t>
      </w:r>
      <w:r>
        <w:rPr>
          <w:rFonts w:ascii="Century Gothic" w:hAnsi="Century Gothic"/>
          <w:color w:val="000000"/>
        </w:rPr>
        <w:t xml:space="preserve">rganizations with a history of receiving grants from 2+ COJ </w:t>
      </w:r>
      <w:r w:rsidR="00CE74E9">
        <w:rPr>
          <w:rFonts w:ascii="Century Gothic" w:hAnsi="Century Gothic"/>
          <w:color w:val="000000"/>
        </w:rPr>
        <w:t>s</w:t>
      </w:r>
      <w:r>
        <w:rPr>
          <w:rFonts w:ascii="Century Gothic" w:hAnsi="Century Gothic"/>
          <w:color w:val="000000"/>
        </w:rPr>
        <w:t>ources</w:t>
      </w:r>
    </w:p>
    <w:p w14:paraId="7C487911" w14:textId="77777777" w:rsidR="005E74B3" w:rsidRPr="005E74B3" w:rsidRDefault="005E74B3" w:rsidP="005E74B3">
      <w:pPr>
        <w:pStyle w:val="msolistparagraph0"/>
        <w:ind w:left="1080"/>
        <w:jc w:val="both"/>
        <w:rPr>
          <w:rFonts w:ascii="Century Gothic" w:hAnsi="Century Gothic"/>
          <w:b/>
          <w:bCs/>
        </w:rPr>
      </w:pPr>
    </w:p>
    <w:p w14:paraId="55077B2C" w14:textId="626517B2" w:rsidR="002932F8" w:rsidRPr="00ED407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>r. Coggin</w:t>
      </w:r>
    </w:p>
    <w:p w14:paraId="745C73CA" w14:textId="77777777" w:rsidR="00CB39D9" w:rsidRPr="00ED407D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Pr="00A817F0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D407D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D407D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p w14:paraId="5650F43D" w14:textId="77777777" w:rsidR="00A817F0" w:rsidRDefault="00A817F0" w:rsidP="00A817F0">
      <w:pPr>
        <w:pStyle w:val="ListParagraph"/>
        <w:rPr>
          <w:rFonts w:ascii="Century Gothic" w:hAnsi="Century Gothic"/>
          <w:b/>
          <w:bCs/>
          <w:color w:val="FF0000"/>
        </w:rPr>
      </w:pPr>
    </w:p>
    <w:p w14:paraId="1376F991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A4C78DD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FE670EC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654331A7" w14:textId="77777777" w:rsidR="00A817F0" w:rsidRDefault="00A817F0" w:rsidP="00CA490B">
      <w:pPr>
        <w:pStyle w:val="msolistparagraph0"/>
        <w:ind w:left="0"/>
        <w:jc w:val="both"/>
        <w:rPr>
          <w:rFonts w:ascii="Century Gothic" w:hAnsi="Century Gothic"/>
        </w:rPr>
      </w:pPr>
    </w:p>
    <w:p w14:paraId="46B47BFF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99DB0D7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7C74BC0A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0C4623B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E877114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68DAFF35" w14:textId="77777777" w:rsidR="00CA490B" w:rsidRDefault="00CA490B">
      <w:r>
        <w:br w:type="page"/>
      </w:r>
    </w:p>
    <w:p w14:paraId="4D3FC602" w14:textId="77777777" w:rsidR="00CA490B" w:rsidRDefault="00CA490B" w:rsidP="00DF0445"/>
    <w:p w14:paraId="19F74204" w14:textId="347D7D61" w:rsidR="003F4B57" w:rsidRPr="009E2EBE" w:rsidRDefault="003922BF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After </w:t>
      </w:r>
      <w:r w:rsidR="0023415A" w:rsidRPr="009E2EBE">
        <w:rPr>
          <w:rFonts w:ascii="Century Gothic" w:hAnsi="Century Gothic"/>
        </w:rPr>
        <w:t xml:space="preserve">several meetings and conversations between PSG Council Members, it has been determined that </w:t>
      </w:r>
      <w:r w:rsidR="003F4B57" w:rsidRPr="009E2EBE">
        <w:rPr>
          <w:rFonts w:ascii="Century Gothic" w:hAnsi="Century Gothic"/>
        </w:rPr>
        <w:t>the Charge for the PSG Process Improvement Taskforce will be as follows:</w:t>
      </w:r>
    </w:p>
    <w:p w14:paraId="171E13A2" w14:textId="77777777" w:rsidR="003F4B57" w:rsidRPr="009E2EBE" w:rsidRDefault="003F4B57" w:rsidP="00DF0445">
      <w:pPr>
        <w:rPr>
          <w:rFonts w:ascii="Century Gothic" w:hAnsi="Century Gothic"/>
        </w:rPr>
      </w:pPr>
    </w:p>
    <w:p w14:paraId="6CFD94CB" w14:textId="1E622D92" w:rsidR="00DF0445" w:rsidRPr="009E2EBE" w:rsidRDefault="00DF0445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Last fall </w:t>
      </w:r>
      <w:r w:rsidR="00705D32" w:rsidRPr="009E2EBE">
        <w:rPr>
          <w:rFonts w:ascii="Century Gothic" w:hAnsi="Century Gothic"/>
        </w:rPr>
        <w:t>PSG Council</w:t>
      </w:r>
      <w:r w:rsidRPr="009E2EBE">
        <w:rPr>
          <w:rFonts w:ascii="Century Gothic" w:hAnsi="Century Gothic"/>
        </w:rPr>
        <w:t xml:space="preserve"> requested legislative changes in four areas</w:t>
      </w:r>
      <w:r w:rsidR="00D92139" w:rsidRPr="009E2EBE">
        <w:rPr>
          <w:rFonts w:ascii="Century Gothic" w:hAnsi="Century Gothic"/>
        </w:rPr>
        <w:t>--</w:t>
      </w:r>
    </w:p>
    <w:p w14:paraId="57421460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greater accountability of nonprofits applying for funds.</w:t>
      </w:r>
    </w:p>
    <w:p w14:paraId="1D147E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more efficiency through changing the number it takes to create a majority</w:t>
      </w:r>
    </w:p>
    <w:p w14:paraId="364A41C6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Keep funds that have not been used but allocated to PSG.</w:t>
      </w:r>
    </w:p>
    <w:p w14:paraId="59CA22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Increase overall funding for PSG.</w:t>
      </w:r>
    </w:p>
    <w:p w14:paraId="3A9EF17F" w14:textId="5FD2D3AC" w:rsidR="00DF0445" w:rsidRPr="009E2EBE" w:rsidRDefault="00DF0445" w:rsidP="00DF0445">
      <w:pPr>
        <w:rPr>
          <w:rFonts w:ascii="Century Gothic" w:eastAsiaTheme="minorHAnsi" w:hAnsi="Century Gothic"/>
        </w:rPr>
      </w:pPr>
      <w:r w:rsidRPr="009E2EBE">
        <w:rPr>
          <w:rFonts w:ascii="Century Gothic" w:hAnsi="Century Gothic"/>
        </w:rPr>
        <w:t xml:space="preserve">We were successful in passing items 1,2, and 4. With these changes in place we can now take a larger look at our processes and procedures. </w:t>
      </w:r>
      <w:r w:rsidR="00A617B5" w:rsidRPr="009E2EBE">
        <w:rPr>
          <w:rFonts w:ascii="Century Gothic" w:hAnsi="Century Gothic"/>
        </w:rPr>
        <w:t xml:space="preserve">An increase in </w:t>
      </w:r>
      <w:r w:rsidR="005419DC" w:rsidRPr="009E2EBE">
        <w:rPr>
          <w:rFonts w:ascii="Century Gothic" w:hAnsi="Century Gothic"/>
        </w:rPr>
        <w:t>funding to</w:t>
      </w:r>
      <w:r w:rsidRPr="009E2EBE">
        <w:rPr>
          <w:rFonts w:ascii="Century Gothic" w:hAnsi="Century Gothic"/>
        </w:rPr>
        <w:t xml:space="preserve"> </w:t>
      </w:r>
      <w:r w:rsidR="00A617B5" w:rsidRPr="009E2EBE">
        <w:rPr>
          <w:rFonts w:ascii="Century Gothic" w:hAnsi="Century Gothic"/>
        </w:rPr>
        <w:t>$</w:t>
      </w:r>
      <w:r w:rsidRPr="009E2EBE">
        <w:rPr>
          <w:rFonts w:ascii="Century Gothic" w:hAnsi="Century Gothic"/>
        </w:rPr>
        <w:t>7 million could significantly impact our capacity moving forward. With that</w:t>
      </w:r>
      <w:r w:rsidR="005419DC" w:rsidRPr="009E2EBE">
        <w:rPr>
          <w:rFonts w:ascii="Century Gothic" w:hAnsi="Century Gothic"/>
        </w:rPr>
        <w:t xml:space="preserve">, </w:t>
      </w:r>
      <w:r w:rsidRPr="009E2EBE">
        <w:rPr>
          <w:rFonts w:ascii="Century Gothic" w:hAnsi="Century Gothic"/>
        </w:rPr>
        <w:t xml:space="preserve">this taskforce </w:t>
      </w:r>
      <w:r w:rsidR="005419DC" w:rsidRPr="009E2EBE">
        <w:rPr>
          <w:rFonts w:ascii="Century Gothic" w:hAnsi="Century Gothic"/>
        </w:rPr>
        <w:t>will</w:t>
      </w:r>
      <w:r w:rsidRPr="009E2EBE">
        <w:rPr>
          <w:rFonts w:ascii="Century Gothic" w:hAnsi="Century Gothic"/>
        </w:rPr>
        <w:t xml:space="preserve"> consider the following:</w:t>
      </w:r>
    </w:p>
    <w:p w14:paraId="7EA376C4" w14:textId="0B8068D6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 xml:space="preserve">Review the recent feedback session with nonprofits to see what could be helpful in making the </w:t>
      </w:r>
      <w:r w:rsidR="005419DC" w:rsidRPr="009E2EBE">
        <w:rPr>
          <w:rFonts w:ascii="Century Gothic" w:eastAsia="Times New Roman" w:hAnsi="Century Gothic"/>
        </w:rPr>
        <w:t>PSG</w:t>
      </w:r>
      <w:r w:rsidRPr="009E2EBE">
        <w:rPr>
          <w:rFonts w:ascii="Century Gothic" w:eastAsia="Times New Roman" w:hAnsi="Century Gothic"/>
        </w:rPr>
        <w:t xml:space="preserve"> process more user friendly and more efficient.</w:t>
      </w:r>
    </w:p>
    <w:p w14:paraId="6010310A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our current process for grant applications and grant review for efficiency and effectiveness.</w:t>
      </w:r>
    </w:p>
    <w:p w14:paraId="683645F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other COJ programs such as the Kids Hope Alliance and Cultural Council to see if there are process and procedures that would help the PSG process.</w:t>
      </w:r>
    </w:p>
    <w:p w14:paraId="05260B5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Explore other cities that have grant programs to see if there are ideas we could incorporate.</w:t>
      </w:r>
    </w:p>
    <w:p w14:paraId="0CB12F4F" w14:textId="30E1E594" w:rsidR="00A817F0" w:rsidRPr="009E2EBE" w:rsidRDefault="00DF0445" w:rsidP="007C22D4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>The taskforce certainly can go beyond the items indicated above, and welcome additional points of consideration. Once these and other items are discussed and evaluated</w:t>
      </w:r>
      <w:r w:rsidR="007C22D4" w:rsidRPr="009E2EBE">
        <w:rPr>
          <w:rFonts w:ascii="Century Gothic" w:hAnsi="Century Gothic"/>
        </w:rPr>
        <w:t>, the</w:t>
      </w:r>
      <w:r w:rsidRPr="009E2EBE">
        <w:rPr>
          <w:rFonts w:ascii="Century Gothic" w:hAnsi="Century Gothic"/>
        </w:rPr>
        <w:t xml:space="preserve"> taskforce </w:t>
      </w:r>
      <w:r w:rsidR="007C22D4" w:rsidRPr="009E2EBE">
        <w:rPr>
          <w:rFonts w:ascii="Century Gothic" w:hAnsi="Century Gothic"/>
        </w:rPr>
        <w:t xml:space="preserve">will </w:t>
      </w:r>
      <w:r w:rsidRPr="009E2EBE">
        <w:rPr>
          <w:rFonts w:ascii="Century Gothic" w:hAnsi="Century Gothic"/>
        </w:rPr>
        <w:t xml:space="preserve">make recommendations to the PSG Council. These recommendations could then result in possible legislative recommendations. The goal would be to complete this effort by December of 2022. </w:t>
      </w:r>
    </w:p>
    <w:sectPr w:rsidR="00A817F0" w:rsidRPr="009E2EBE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26C6" w14:textId="77777777" w:rsidR="00BD49B6" w:rsidRDefault="00BD49B6">
      <w:r>
        <w:separator/>
      </w:r>
    </w:p>
  </w:endnote>
  <w:endnote w:type="continuationSeparator" w:id="0">
    <w:p w14:paraId="591EAFF4" w14:textId="77777777" w:rsidR="00BD49B6" w:rsidRDefault="00B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AE40" w14:textId="77777777" w:rsidR="00BD49B6" w:rsidRDefault="00BD49B6">
      <w:r>
        <w:separator/>
      </w:r>
    </w:p>
  </w:footnote>
  <w:footnote w:type="continuationSeparator" w:id="0">
    <w:p w14:paraId="3659B806" w14:textId="77777777" w:rsidR="00BD49B6" w:rsidRDefault="00B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B179FA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856AAB4A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C04E1EEE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7236C"/>
    <w:rsid w:val="000830D5"/>
    <w:rsid w:val="00091B40"/>
    <w:rsid w:val="000B4753"/>
    <w:rsid w:val="000B6378"/>
    <w:rsid w:val="000D1B30"/>
    <w:rsid w:val="000D2085"/>
    <w:rsid w:val="001100E9"/>
    <w:rsid w:val="001242F0"/>
    <w:rsid w:val="00142636"/>
    <w:rsid w:val="00155244"/>
    <w:rsid w:val="00156409"/>
    <w:rsid w:val="001840E3"/>
    <w:rsid w:val="0019398B"/>
    <w:rsid w:val="001B4F3B"/>
    <w:rsid w:val="00200B73"/>
    <w:rsid w:val="002228F4"/>
    <w:rsid w:val="00223990"/>
    <w:rsid w:val="0023415A"/>
    <w:rsid w:val="00263626"/>
    <w:rsid w:val="002932F8"/>
    <w:rsid w:val="002A30E9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F4B57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419DC"/>
    <w:rsid w:val="0055616C"/>
    <w:rsid w:val="00570AE3"/>
    <w:rsid w:val="005A4B0F"/>
    <w:rsid w:val="005B7520"/>
    <w:rsid w:val="005C71F3"/>
    <w:rsid w:val="005D50A4"/>
    <w:rsid w:val="005E74B3"/>
    <w:rsid w:val="005F100E"/>
    <w:rsid w:val="005F7233"/>
    <w:rsid w:val="00636732"/>
    <w:rsid w:val="0066001D"/>
    <w:rsid w:val="006C4C8F"/>
    <w:rsid w:val="006E49C2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76E4"/>
    <w:rsid w:val="00B11186"/>
    <w:rsid w:val="00B33357"/>
    <w:rsid w:val="00BC7A50"/>
    <w:rsid w:val="00BD49B6"/>
    <w:rsid w:val="00BD4D7B"/>
    <w:rsid w:val="00BD72E2"/>
    <w:rsid w:val="00C049A2"/>
    <w:rsid w:val="00C06B1E"/>
    <w:rsid w:val="00C12FB4"/>
    <w:rsid w:val="00C2039E"/>
    <w:rsid w:val="00C73A9A"/>
    <w:rsid w:val="00C81F8B"/>
    <w:rsid w:val="00C837C5"/>
    <w:rsid w:val="00C97255"/>
    <w:rsid w:val="00CA490B"/>
    <w:rsid w:val="00CB39D9"/>
    <w:rsid w:val="00CD32F6"/>
    <w:rsid w:val="00CE74E9"/>
    <w:rsid w:val="00CF5678"/>
    <w:rsid w:val="00D11D82"/>
    <w:rsid w:val="00D45E07"/>
    <w:rsid w:val="00D92139"/>
    <w:rsid w:val="00D924ED"/>
    <w:rsid w:val="00D92AA7"/>
    <w:rsid w:val="00DA0937"/>
    <w:rsid w:val="00DC1257"/>
    <w:rsid w:val="00DF0445"/>
    <w:rsid w:val="00DF31C6"/>
    <w:rsid w:val="00E131AB"/>
    <w:rsid w:val="00E210FC"/>
    <w:rsid w:val="00E43792"/>
    <w:rsid w:val="00E5446C"/>
    <w:rsid w:val="00E6163F"/>
    <w:rsid w:val="00E66AD5"/>
    <w:rsid w:val="00E85989"/>
    <w:rsid w:val="00EB2238"/>
    <w:rsid w:val="00ED407D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FFA8BA-0355-4C8B-B158-869F628899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2</cp:revision>
  <cp:lastPrinted>2021-04-26T15:30:00Z</cp:lastPrinted>
  <dcterms:created xsi:type="dcterms:W3CDTF">2022-05-18T18:45:00Z</dcterms:created>
  <dcterms:modified xsi:type="dcterms:W3CDTF">2022-05-18T18:45:00Z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</Properties>
</file>