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6712DC7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>PUBLIC SERVICE GRANT (PSG) COUNCIL</w:t>
      </w:r>
    </w:p>
    <w:p w14:paraId="599F9F9C" w14:textId="605C34FE" w:rsidR="0066001D" w:rsidRPr="00ED407D" w:rsidRDefault="00F9512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PROCESS IMPROVEMENT </w:t>
      </w:r>
      <w:r w:rsidR="0066001D" w:rsidRPr="00ED407D">
        <w:rPr>
          <w:rFonts w:ascii="Century Gothic" w:hAnsi="Century Gothic"/>
          <w:b/>
          <w:bCs/>
        </w:rPr>
        <w:t>TASK FORCE</w:t>
      </w:r>
    </w:p>
    <w:p w14:paraId="65F70FFC" w14:textId="77777777" w:rsidR="002932F8" w:rsidRPr="00ED407D" w:rsidRDefault="00E66AD5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HYBRID/IN-PERSON </w:t>
      </w:r>
      <w:r w:rsidR="0043468C" w:rsidRPr="00ED407D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Pr="00ED407D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D407D">
        <w:rPr>
          <w:rFonts w:ascii="Century Gothic" w:eastAsia="Century Gothic" w:hAnsi="Century Gothic" w:cs="Century Gothic"/>
          <w:b/>
          <w:bCs/>
        </w:rPr>
        <w:t>Ed Ball Building, 8</w:t>
      </w:r>
      <w:r w:rsidRPr="00ED407D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 w:rsidRPr="00ED407D"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07EC89A0" w:rsidR="002932F8" w:rsidRPr="00ED407D" w:rsidRDefault="007E3C73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December 8, 2022</w:t>
      </w:r>
      <w:r w:rsidR="0043468C" w:rsidRPr="00ED407D">
        <w:rPr>
          <w:rFonts w:ascii="Century Gothic" w:hAnsi="Century Gothic"/>
          <w:b/>
          <w:bCs/>
        </w:rPr>
        <w:t xml:space="preserve"> – </w:t>
      </w:r>
      <w:r w:rsidR="00912C74">
        <w:rPr>
          <w:rFonts w:ascii="Century Gothic" w:hAnsi="Century Gothic"/>
          <w:b/>
          <w:bCs/>
        </w:rPr>
        <w:t>1</w:t>
      </w:r>
      <w:r w:rsidR="00C40D3E">
        <w:rPr>
          <w:rFonts w:ascii="Century Gothic" w:hAnsi="Century Gothic"/>
          <w:b/>
          <w:bCs/>
        </w:rPr>
        <w:t>0</w:t>
      </w:r>
      <w:r w:rsidR="00F95121">
        <w:rPr>
          <w:rFonts w:ascii="Century Gothic" w:hAnsi="Century Gothic"/>
          <w:b/>
          <w:bCs/>
        </w:rPr>
        <w:t xml:space="preserve">:00 </w:t>
      </w:r>
      <w:r w:rsidR="00C40D3E">
        <w:rPr>
          <w:rFonts w:ascii="Century Gothic" w:hAnsi="Century Gothic"/>
          <w:b/>
          <w:bCs/>
        </w:rPr>
        <w:t>A</w:t>
      </w:r>
      <w:r w:rsidR="0043468C" w:rsidRPr="00ED407D">
        <w:rPr>
          <w:rFonts w:ascii="Century Gothic" w:hAnsi="Century Gothic"/>
          <w:b/>
          <w:bCs/>
        </w:rPr>
        <w:t>M</w:t>
      </w:r>
    </w:p>
    <w:p w14:paraId="1937F70B" w14:textId="21E8AC1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Chair:  </w:t>
      </w:r>
      <w:r w:rsidR="00F95121">
        <w:rPr>
          <w:rFonts w:ascii="Century Gothic" w:hAnsi="Century Gothic"/>
          <w:b/>
          <w:bCs/>
        </w:rPr>
        <w:t xml:space="preserve">Mr. Coggin </w:t>
      </w:r>
    </w:p>
    <w:p w14:paraId="6E91883C" w14:textId="77777777" w:rsidR="0066001D" w:rsidRPr="00ED407D" w:rsidRDefault="0066001D">
      <w:pPr>
        <w:pStyle w:val="Default"/>
        <w:jc w:val="center"/>
        <w:rPr>
          <w:rFonts w:ascii="Century Gothic" w:hAnsi="Century Gothic"/>
          <w:b/>
          <w:bCs/>
        </w:rPr>
      </w:pPr>
    </w:p>
    <w:p w14:paraId="3B99CAF2" w14:textId="7F014650" w:rsidR="008202D8" w:rsidRPr="0089579D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89579D">
        <w:rPr>
          <w:rFonts w:ascii="Century Gothic" w:hAnsi="Century Gothic"/>
          <w:b/>
          <w:color w:val="auto"/>
        </w:rPr>
        <w:t>Welcome &amp; Introduc</w:t>
      </w:r>
      <w:r w:rsidR="008F1721" w:rsidRPr="0089579D">
        <w:rPr>
          <w:rFonts w:ascii="Century Gothic" w:hAnsi="Century Gothic"/>
          <w:b/>
          <w:color w:val="auto"/>
        </w:rPr>
        <w:t>tion of PSG Council Members – M</w:t>
      </w:r>
      <w:r w:rsidR="00F95121" w:rsidRPr="0089579D">
        <w:rPr>
          <w:rFonts w:ascii="Century Gothic" w:hAnsi="Century Gothic"/>
          <w:b/>
          <w:color w:val="auto"/>
        </w:rPr>
        <w:t>r</w:t>
      </w:r>
      <w:r w:rsidR="0066001D" w:rsidRPr="0089579D">
        <w:rPr>
          <w:rFonts w:ascii="Century Gothic" w:hAnsi="Century Gothic"/>
          <w:b/>
          <w:color w:val="auto"/>
        </w:rPr>
        <w:t xml:space="preserve">. </w:t>
      </w:r>
      <w:r w:rsidR="00F95121" w:rsidRPr="0089579D">
        <w:rPr>
          <w:rFonts w:ascii="Century Gothic" w:hAnsi="Century Gothic"/>
          <w:b/>
          <w:color w:val="auto"/>
        </w:rPr>
        <w:t>Coggin</w:t>
      </w:r>
    </w:p>
    <w:p w14:paraId="2A949FE7" w14:textId="77777777" w:rsidR="00702437" w:rsidRPr="0089579D" w:rsidRDefault="00702437" w:rsidP="0070243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4AAF5828" w14:textId="74759E66" w:rsidR="007C22D4" w:rsidRPr="0089579D" w:rsidRDefault="00CA490B" w:rsidP="00D439C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89579D">
        <w:rPr>
          <w:rFonts w:ascii="Century Gothic" w:hAnsi="Century Gothic"/>
          <w:b/>
          <w:color w:val="auto"/>
        </w:rPr>
        <w:t xml:space="preserve">Review </w:t>
      </w:r>
      <w:r w:rsidR="00702437" w:rsidRPr="0089579D">
        <w:rPr>
          <w:rFonts w:ascii="Century Gothic" w:hAnsi="Century Gothic"/>
          <w:b/>
          <w:color w:val="auto"/>
        </w:rPr>
        <w:t>Committee’s Charge</w:t>
      </w:r>
      <w:r w:rsidR="00BC7A50" w:rsidRPr="0089579D">
        <w:rPr>
          <w:rFonts w:ascii="Century Gothic" w:hAnsi="Century Gothic"/>
          <w:b/>
          <w:color w:val="auto"/>
        </w:rPr>
        <w:t>-</w:t>
      </w:r>
      <w:r w:rsidRPr="0089579D">
        <w:rPr>
          <w:rFonts w:ascii="Century Gothic" w:hAnsi="Century Gothic"/>
          <w:b/>
          <w:color w:val="auto"/>
        </w:rPr>
        <w:t xml:space="preserve"> Mr. Coggin</w:t>
      </w:r>
    </w:p>
    <w:p w14:paraId="61B56E11" w14:textId="77777777" w:rsidR="005D50A4" w:rsidRPr="0089579D" w:rsidRDefault="005D50A4" w:rsidP="005D50A4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</w:p>
    <w:p w14:paraId="13990AB1" w14:textId="048C09B8" w:rsidR="005D50A4" w:rsidRDefault="007E3C73" w:rsidP="005D50A4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Recommendations from OGCC Staff-Ms. Brew</w:t>
      </w:r>
    </w:p>
    <w:p w14:paraId="1FA80F9A" w14:textId="77777777" w:rsidR="007E3C73" w:rsidRDefault="007E3C73" w:rsidP="007E3C73">
      <w:pPr>
        <w:pStyle w:val="ListParagraph"/>
        <w:rPr>
          <w:rFonts w:ascii="Century Gothic" w:hAnsi="Century Gothic"/>
          <w:b/>
          <w:bCs/>
          <w:color w:val="auto"/>
        </w:rPr>
      </w:pPr>
    </w:p>
    <w:p w14:paraId="0B5D919E" w14:textId="26C836CA" w:rsidR="007E3C73" w:rsidRPr="003D44A4" w:rsidRDefault="007E3C73" w:rsidP="007E3C73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3D44A4">
        <w:rPr>
          <w:rFonts w:ascii="Century Gothic" w:hAnsi="Century Gothic"/>
          <w:color w:val="auto"/>
        </w:rPr>
        <w:t xml:space="preserve">Application </w:t>
      </w:r>
    </w:p>
    <w:p w14:paraId="69EAAD7C" w14:textId="79EB24E6" w:rsidR="007E3C73" w:rsidRPr="003D44A4" w:rsidRDefault="007E3C73" w:rsidP="007E3C73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3D44A4">
        <w:rPr>
          <w:rFonts w:ascii="Century Gothic" w:hAnsi="Century Gothic"/>
          <w:color w:val="auto"/>
        </w:rPr>
        <w:t>Scoring Rubric</w:t>
      </w:r>
    </w:p>
    <w:p w14:paraId="5062F9A5" w14:textId="77777777" w:rsidR="003D44A4" w:rsidRDefault="007E3C73" w:rsidP="007E3C73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3D44A4">
        <w:rPr>
          <w:rFonts w:ascii="Century Gothic" w:hAnsi="Century Gothic"/>
          <w:color w:val="auto"/>
        </w:rPr>
        <w:t>Calendar</w:t>
      </w:r>
      <w:r w:rsidR="003D44A4">
        <w:rPr>
          <w:rFonts w:ascii="Century Gothic" w:hAnsi="Century Gothic"/>
          <w:color w:val="auto"/>
        </w:rPr>
        <w:t xml:space="preserve"> /Timelines</w:t>
      </w:r>
    </w:p>
    <w:p w14:paraId="4CF38922" w14:textId="26E8E9ED" w:rsidR="007E3C73" w:rsidRPr="003D44A4" w:rsidRDefault="007E3C73" w:rsidP="007E3C73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3D44A4">
        <w:rPr>
          <w:rFonts w:ascii="Century Gothic" w:hAnsi="Century Gothic"/>
          <w:color w:val="auto"/>
        </w:rPr>
        <w:t>Meeting Times</w:t>
      </w:r>
    </w:p>
    <w:p w14:paraId="6AE6469B" w14:textId="5F396AAB" w:rsidR="007E3C73" w:rsidRPr="003D44A4" w:rsidRDefault="007E3C73" w:rsidP="003D44A4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3D44A4">
        <w:rPr>
          <w:rFonts w:ascii="Century Gothic" w:hAnsi="Century Gothic"/>
          <w:color w:val="auto"/>
        </w:rPr>
        <w:t>Appeals Process</w:t>
      </w:r>
    </w:p>
    <w:p w14:paraId="5942AAD5" w14:textId="77777777" w:rsidR="00817938" w:rsidRPr="0089579D" w:rsidRDefault="00817938" w:rsidP="00817938">
      <w:pPr>
        <w:rPr>
          <w:rFonts w:ascii="Century Gothic" w:hAnsi="Century Gothic"/>
        </w:rPr>
      </w:pPr>
    </w:p>
    <w:p w14:paraId="0801FDDB" w14:textId="569FB16E" w:rsidR="00F51F5B" w:rsidRPr="0089579D" w:rsidRDefault="003D44A4" w:rsidP="0081793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Recommendation from PSG Council</w:t>
      </w:r>
      <w:r w:rsidR="00991938">
        <w:rPr>
          <w:rFonts w:ascii="Century Gothic" w:hAnsi="Century Gothic"/>
          <w:b/>
          <w:bCs/>
          <w:color w:val="auto"/>
        </w:rPr>
        <w:t>-Mr. Coggin</w:t>
      </w:r>
    </w:p>
    <w:p w14:paraId="41497CC7" w14:textId="77777777" w:rsidR="002C49B1" w:rsidRDefault="002C49B1" w:rsidP="002C49B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06DDDD73" w14:textId="67584B31" w:rsidR="002C49B1" w:rsidRPr="002C49B1" w:rsidRDefault="002C49B1" w:rsidP="002C49B1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2C49B1">
        <w:rPr>
          <w:rFonts w:ascii="Century Gothic" w:hAnsi="Century Gothic"/>
          <w:b/>
          <w:bCs/>
          <w:color w:val="auto"/>
        </w:rPr>
        <w:t>Open Discussion</w:t>
      </w:r>
    </w:p>
    <w:p w14:paraId="1CBE0161" w14:textId="4133F354" w:rsidR="005E74B3" w:rsidRPr="0089579D" w:rsidRDefault="005E74B3" w:rsidP="0089579D">
      <w:pPr>
        <w:pStyle w:val="msolistparagraph0"/>
        <w:ind w:left="0"/>
        <w:jc w:val="both"/>
        <w:rPr>
          <w:rFonts w:ascii="Century Gothic" w:hAnsi="Century Gothic"/>
          <w:b/>
          <w:bCs/>
          <w:color w:val="auto"/>
        </w:rPr>
      </w:pPr>
    </w:p>
    <w:p w14:paraId="6BEAC071" w14:textId="2C68194E" w:rsidR="00476EFA" w:rsidRPr="00476EFA" w:rsidRDefault="005E74B3" w:rsidP="00783859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476EFA">
        <w:rPr>
          <w:rFonts w:ascii="Century Gothic" w:hAnsi="Century Gothic"/>
          <w:b/>
          <w:bCs/>
          <w:color w:val="auto"/>
        </w:rPr>
        <w:t xml:space="preserve">Next Steps- </w:t>
      </w:r>
      <w:r w:rsidR="00CA0D13">
        <w:rPr>
          <w:rFonts w:ascii="Century Gothic" w:hAnsi="Century Gothic"/>
          <w:b/>
          <w:bCs/>
          <w:color w:val="auto"/>
        </w:rPr>
        <w:t>Ms. Brew</w:t>
      </w:r>
    </w:p>
    <w:p w14:paraId="55A774CA" w14:textId="3EE3E305" w:rsidR="00476EFA" w:rsidRDefault="00476EFA" w:rsidP="00476EFA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476EFA">
        <w:rPr>
          <w:rFonts w:ascii="Century Gothic" w:hAnsi="Century Gothic"/>
          <w:color w:val="auto"/>
        </w:rPr>
        <w:t xml:space="preserve">Next meeting </w:t>
      </w:r>
      <w:r w:rsidR="003D44A4">
        <w:rPr>
          <w:rFonts w:ascii="Century Gothic" w:hAnsi="Century Gothic"/>
          <w:color w:val="auto"/>
        </w:rPr>
        <w:t>date and focus</w:t>
      </w:r>
    </w:p>
    <w:p w14:paraId="4788FED3" w14:textId="55DDB34A" w:rsidR="003D44A4" w:rsidRPr="00476EFA" w:rsidRDefault="003D44A4" w:rsidP="00476EFA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New Chairperson</w:t>
      </w:r>
    </w:p>
    <w:p w14:paraId="7C487911" w14:textId="77777777" w:rsidR="005E74B3" w:rsidRPr="0089579D" w:rsidRDefault="005E74B3" w:rsidP="005E74B3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</w:p>
    <w:p w14:paraId="55077B2C" w14:textId="626517B2" w:rsidR="002932F8" w:rsidRPr="0089579D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89579D">
        <w:rPr>
          <w:rFonts w:ascii="Century Gothic" w:hAnsi="Century Gothic"/>
          <w:b/>
          <w:bCs/>
          <w:color w:val="auto"/>
          <w:u w:color="000000"/>
        </w:rPr>
        <w:t xml:space="preserve">Open Discussion </w:t>
      </w:r>
      <w:r w:rsidR="009B6D26" w:rsidRPr="0089579D">
        <w:rPr>
          <w:rFonts w:ascii="Century Gothic" w:hAnsi="Century Gothic"/>
          <w:b/>
          <w:bCs/>
          <w:color w:val="auto"/>
          <w:u w:color="000000"/>
        </w:rPr>
        <w:t>– M</w:t>
      </w:r>
      <w:r w:rsidR="00A42AEE" w:rsidRPr="0089579D">
        <w:rPr>
          <w:rFonts w:ascii="Century Gothic" w:hAnsi="Century Gothic"/>
          <w:b/>
          <w:bCs/>
          <w:color w:val="auto"/>
          <w:u w:color="000000"/>
        </w:rPr>
        <w:t>r. Coggin</w:t>
      </w:r>
    </w:p>
    <w:p w14:paraId="745C73CA" w14:textId="77777777" w:rsidR="00CB39D9" w:rsidRPr="0089579D" w:rsidRDefault="00CB39D9" w:rsidP="00CB39D9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</w:p>
    <w:p w14:paraId="3149430F" w14:textId="001012E6" w:rsidR="007F4763" w:rsidRPr="003D44A4" w:rsidRDefault="0043468C" w:rsidP="007F476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89579D">
        <w:rPr>
          <w:rFonts w:ascii="Century Gothic" w:hAnsi="Century Gothic"/>
          <w:b/>
          <w:bCs/>
          <w:color w:val="auto"/>
          <w:u w:color="000000"/>
        </w:rPr>
        <w:t>Public Comment</w:t>
      </w:r>
      <w:r w:rsidR="0007236C" w:rsidRPr="0089579D">
        <w:rPr>
          <w:rFonts w:ascii="Century Gothic" w:hAnsi="Century Gothic"/>
          <w:b/>
          <w:bCs/>
          <w:color w:val="auto"/>
          <w:u w:color="000000"/>
        </w:rPr>
        <w:t xml:space="preserve"> </w:t>
      </w:r>
      <w:r w:rsidRPr="0089579D">
        <w:rPr>
          <w:rFonts w:ascii="Century Gothic" w:hAnsi="Century Gothic"/>
          <w:b/>
          <w:bCs/>
          <w:i/>
          <w:iCs/>
          <w:color w:val="auto"/>
          <w:u w:color="000000"/>
        </w:rPr>
        <w:t>(Please fill out a card if you wish to speak on a topic that isn’t on the agenda)</w:t>
      </w:r>
    </w:p>
    <w:p w14:paraId="5540F125" w14:textId="77777777" w:rsidR="003D44A4" w:rsidRDefault="003D44A4" w:rsidP="003D44A4">
      <w:pPr>
        <w:pStyle w:val="ListParagraph"/>
        <w:rPr>
          <w:rFonts w:ascii="Century Gothic" w:hAnsi="Century Gothic"/>
          <w:b/>
          <w:bCs/>
          <w:color w:val="auto"/>
        </w:rPr>
      </w:pPr>
    </w:p>
    <w:p w14:paraId="03B1C0E0" w14:textId="1EBEBDB4" w:rsidR="003D44A4" w:rsidRPr="0089579D" w:rsidRDefault="003D44A4" w:rsidP="007F476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proofErr w:type="spellStart"/>
      <w:r>
        <w:rPr>
          <w:rFonts w:ascii="Century Gothic" w:hAnsi="Century Gothic"/>
          <w:b/>
          <w:bCs/>
          <w:color w:val="auto"/>
        </w:rPr>
        <w:t>Adjornment</w:t>
      </w:r>
      <w:proofErr w:type="spellEnd"/>
    </w:p>
    <w:p w14:paraId="5650F43D" w14:textId="77777777" w:rsidR="00A817F0" w:rsidRPr="0089579D" w:rsidRDefault="00A817F0" w:rsidP="00A817F0">
      <w:pPr>
        <w:pStyle w:val="ListParagraph"/>
        <w:rPr>
          <w:rFonts w:ascii="Century Gothic" w:hAnsi="Century Gothic"/>
          <w:b/>
          <w:bCs/>
          <w:color w:val="auto"/>
        </w:rPr>
      </w:pPr>
    </w:p>
    <w:p w14:paraId="1376F991" w14:textId="3533F1A7" w:rsidR="00A817F0" w:rsidRDefault="00A817F0" w:rsidP="00A817F0">
      <w:pPr>
        <w:pStyle w:val="msolistparagraph0"/>
        <w:jc w:val="both"/>
        <w:rPr>
          <w:rFonts w:ascii="Century Gothic" w:hAnsi="Century Gothic"/>
          <w:color w:val="auto"/>
        </w:rPr>
      </w:pPr>
    </w:p>
    <w:p w14:paraId="24CA705B" w14:textId="054520FD" w:rsidR="003D44A4" w:rsidRDefault="003D44A4" w:rsidP="00A817F0">
      <w:pPr>
        <w:pStyle w:val="msolistparagraph0"/>
        <w:jc w:val="both"/>
        <w:rPr>
          <w:rFonts w:ascii="Century Gothic" w:hAnsi="Century Gothic"/>
          <w:color w:val="auto"/>
        </w:rPr>
      </w:pPr>
    </w:p>
    <w:p w14:paraId="480F39CA" w14:textId="0B28D6D9" w:rsidR="003D44A4" w:rsidRDefault="003D44A4" w:rsidP="00A817F0">
      <w:pPr>
        <w:pStyle w:val="msolistparagraph0"/>
        <w:jc w:val="both"/>
        <w:rPr>
          <w:rFonts w:ascii="Century Gothic" w:hAnsi="Century Gothic"/>
          <w:color w:val="auto"/>
        </w:rPr>
      </w:pPr>
    </w:p>
    <w:p w14:paraId="38C6FBDA" w14:textId="44B8BCCD" w:rsidR="003D44A4" w:rsidRDefault="003D44A4" w:rsidP="00A817F0">
      <w:pPr>
        <w:pStyle w:val="msolistparagraph0"/>
        <w:jc w:val="both"/>
        <w:rPr>
          <w:rFonts w:ascii="Century Gothic" w:hAnsi="Century Gothic"/>
          <w:color w:val="auto"/>
        </w:rPr>
      </w:pPr>
    </w:p>
    <w:p w14:paraId="7E2FDFCF" w14:textId="77777777" w:rsidR="003D44A4" w:rsidRPr="0089579D" w:rsidRDefault="003D44A4" w:rsidP="00A817F0">
      <w:pPr>
        <w:pStyle w:val="msolistparagraph0"/>
        <w:jc w:val="both"/>
        <w:rPr>
          <w:rFonts w:ascii="Century Gothic" w:hAnsi="Century Gothic"/>
          <w:color w:val="auto"/>
        </w:rPr>
      </w:pPr>
    </w:p>
    <w:p w14:paraId="4A4C78DD" w14:textId="77777777" w:rsidR="00A817F0" w:rsidRPr="0089579D" w:rsidRDefault="00A817F0" w:rsidP="00A817F0">
      <w:pPr>
        <w:pStyle w:val="msolistparagraph0"/>
        <w:jc w:val="both"/>
        <w:rPr>
          <w:rFonts w:ascii="Century Gothic" w:hAnsi="Century Gothic"/>
          <w:color w:val="auto"/>
        </w:rPr>
      </w:pPr>
    </w:p>
    <w:p w14:paraId="1FE670EC" w14:textId="77777777" w:rsidR="00A817F0" w:rsidRPr="0089579D" w:rsidRDefault="00A817F0" w:rsidP="00A817F0">
      <w:pPr>
        <w:pStyle w:val="msolistparagraph0"/>
        <w:jc w:val="both"/>
        <w:rPr>
          <w:rFonts w:ascii="Century Gothic" w:hAnsi="Century Gothic"/>
          <w:color w:val="auto"/>
        </w:rPr>
      </w:pPr>
    </w:p>
    <w:p w14:paraId="654331A7" w14:textId="77777777" w:rsidR="00A817F0" w:rsidRPr="0089579D" w:rsidRDefault="00A817F0" w:rsidP="00CA490B">
      <w:pPr>
        <w:pStyle w:val="msolistparagraph0"/>
        <w:ind w:left="0"/>
        <w:jc w:val="both"/>
        <w:rPr>
          <w:rFonts w:ascii="Century Gothic" w:hAnsi="Century Gothic"/>
          <w:color w:val="auto"/>
        </w:rPr>
      </w:pPr>
    </w:p>
    <w:p w14:paraId="46B47BFF" w14:textId="77777777" w:rsidR="00A817F0" w:rsidRPr="0089579D" w:rsidRDefault="00A817F0" w:rsidP="00A817F0">
      <w:pPr>
        <w:pStyle w:val="msolistparagraph0"/>
        <w:jc w:val="both"/>
        <w:rPr>
          <w:rFonts w:ascii="Century Gothic" w:hAnsi="Century Gothic"/>
          <w:color w:val="auto"/>
        </w:rPr>
      </w:pPr>
    </w:p>
    <w:p w14:paraId="50F446C3" w14:textId="59E0B979" w:rsidR="0046076A" w:rsidRPr="0046076A" w:rsidRDefault="0046076A" w:rsidP="00446083">
      <w:pPr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46076A">
        <w:rPr>
          <w:rFonts w:ascii="Century Gothic" w:hAnsi="Century Gothic" w:cs="Arial"/>
          <w:b/>
          <w:bCs/>
          <w:sz w:val="28"/>
          <w:szCs w:val="28"/>
        </w:rPr>
        <w:lastRenderedPageBreak/>
        <w:t>PSG Process Improvement Taskforce Charge</w:t>
      </w:r>
    </w:p>
    <w:p w14:paraId="5A075FB5" w14:textId="77777777" w:rsidR="0046076A" w:rsidRDefault="0046076A" w:rsidP="00DF0445"/>
    <w:p w14:paraId="19F74204" w14:textId="464B83AD" w:rsidR="003F4B57" w:rsidRPr="00E3193A" w:rsidRDefault="003922BF" w:rsidP="00DF0445">
      <w:r w:rsidRPr="009E2EBE">
        <w:rPr>
          <w:rFonts w:ascii="Century Gothic" w:hAnsi="Century Gothic"/>
        </w:rPr>
        <w:t xml:space="preserve">After </w:t>
      </w:r>
      <w:r w:rsidR="0023415A" w:rsidRPr="009E2EBE">
        <w:rPr>
          <w:rFonts w:ascii="Century Gothic" w:hAnsi="Century Gothic"/>
        </w:rPr>
        <w:t xml:space="preserve">several meetings and conversations between PSG Council Members, it has been determined that </w:t>
      </w:r>
      <w:r w:rsidR="003F4B57" w:rsidRPr="009E2EBE">
        <w:rPr>
          <w:rFonts w:ascii="Century Gothic" w:hAnsi="Century Gothic"/>
        </w:rPr>
        <w:t>the Charge for the PSG Process Improvement Taskforce will be as follows:</w:t>
      </w:r>
    </w:p>
    <w:p w14:paraId="171E13A2" w14:textId="77777777" w:rsidR="003F4B57" w:rsidRPr="009E2EBE" w:rsidRDefault="003F4B57" w:rsidP="00DF0445">
      <w:pPr>
        <w:rPr>
          <w:rFonts w:ascii="Century Gothic" w:hAnsi="Century Gothic"/>
        </w:rPr>
      </w:pPr>
    </w:p>
    <w:p w14:paraId="6CFD94CB" w14:textId="1E622D92" w:rsidR="00DF0445" w:rsidRPr="009E2EBE" w:rsidRDefault="00DF0445" w:rsidP="00DF0445">
      <w:pPr>
        <w:rPr>
          <w:rFonts w:ascii="Century Gothic" w:hAnsi="Century Gothic"/>
        </w:rPr>
      </w:pPr>
      <w:r w:rsidRPr="009E2EBE">
        <w:rPr>
          <w:rFonts w:ascii="Century Gothic" w:hAnsi="Century Gothic"/>
        </w:rPr>
        <w:t xml:space="preserve">Last fall </w:t>
      </w:r>
      <w:r w:rsidR="00705D32" w:rsidRPr="009E2EBE">
        <w:rPr>
          <w:rFonts w:ascii="Century Gothic" w:hAnsi="Century Gothic"/>
        </w:rPr>
        <w:t>PSG Council</w:t>
      </w:r>
      <w:r w:rsidRPr="009E2EBE">
        <w:rPr>
          <w:rFonts w:ascii="Century Gothic" w:hAnsi="Century Gothic"/>
        </w:rPr>
        <w:t xml:space="preserve"> requested legislative changes in four areas</w:t>
      </w:r>
      <w:r w:rsidR="00D92139" w:rsidRPr="009E2EBE">
        <w:rPr>
          <w:rFonts w:ascii="Century Gothic" w:hAnsi="Century Gothic"/>
        </w:rPr>
        <w:t>--</w:t>
      </w:r>
    </w:p>
    <w:p w14:paraId="57421460" w14:textId="77777777" w:rsidR="00DF0445" w:rsidRPr="009E2EBE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Create greater accountability of nonprofits applying for funds.</w:t>
      </w:r>
    </w:p>
    <w:p w14:paraId="1D147E9E" w14:textId="77777777" w:rsidR="00DF0445" w:rsidRPr="009E2EBE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Create more efficiency through changing the number it takes to create a majority</w:t>
      </w:r>
    </w:p>
    <w:p w14:paraId="364A41C6" w14:textId="77777777" w:rsidR="00DF0445" w:rsidRPr="009E2EBE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Keep funds that have not been used but allocated to PSG.</w:t>
      </w:r>
    </w:p>
    <w:p w14:paraId="59CA229E" w14:textId="77777777" w:rsidR="00DF0445" w:rsidRPr="009E2EBE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Increase overall funding for PSG.</w:t>
      </w:r>
    </w:p>
    <w:p w14:paraId="3A9EF17F" w14:textId="5FD2D3AC" w:rsidR="00DF0445" w:rsidRPr="009E2EBE" w:rsidRDefault="00DF0445" w:rsidP="00DF0445">
      <w:pPr>
        <w:rPr>
          <w:rFonts w:ascii="Century Gothic" w:eastAsiaTheme="minorHAnsi" w:hAnsi="Century Gothic"/>
        </w:rPr>
      </w:pPr>
      <w:r w:rsidRPr="009E2EBE">
        <w:rPr>
          <w:rFonts w:ascii="Century Gothic" w:hAnsi="Century Gothic"/>
        </w:rPr>
        <w:t xml:space="preserve">We were successful in passing items 1,2, and 4. With these changes in place we can now take a larger look at our processes and procedures. </w:t>
      </w:r>
      <w:r w:rsidR="00A617B5" w:rsidRPr="009E2EBE">
        <w:rPr>
          <w:rFonts w:ascii="Century Gothic" w:hAnsi="Century Gothic"/>
        </w:rPr>
        <w:t xml:space="preserve">An increase in </w:t>
      </w:r>
      <w:r w:rsidR="005419DC" w:rsidRPr="009E2EBE">
        <w:rPr>
          <w:rFonts w:ascii="Century Gothic" w:hAnsi="Century Gothic"/>
        </w:rPr>
        <w:t>funding to</w:t>
      </w:r>
      <w:r w:rsidRPr="009E2EBE">
        <w:rPr>
          <w:rFonts w:ascii="Century Gothic" w:hAnsi="Century Gothic"/>
        </w:rPr>
        <w:t xml:space="preserve"> </w:t>
      </w:r>
      <w:r w:rsidR="00A617B5" w:rsidRPr="009E2EBE">
        <w:rPr>
          <w:rFonts w:ascii="Century Gothic" w:hAnsi="Century Gothic"/>
        </w:rPr>
        <w:t>$</w:t>
      </w:r>
      <w:r w:rsidRPr="009E2EBE">
        <w:rPr>
          <w:rFonts w:ascii="Century Gothic" w:hAnsi="Century Gothic"/>
        </w:rPr>
        <w:t>7 million could significantly impact our capacity moving forward. With that</w:t>
      </w:r>
      <w:r w:rsidR="005419DC" w:rsidRPr="009E2EBE">
        <w:rPr>
          <w:rFonts w:ascii="Century Gothic" w:hAnsi="Century Gothic"/>
        </w:rPr>
        <w:t xml:space="preserve">, </w:t>
      </w:r>
      <w:r w:rsidRPr="009E2EBE">
        <w:rPr>
          <w:rFonts w:ascii="Century Gothic" w:hAnsi="Century Gothic"/>
        </w:rPr>
        <w:t xml:space="preserve">this taskforce </w:t>
      </w:r>
      <w:r w:rsidR="005419DC" w:rsidRPr="009E2EBE">
        <w:rPr>
          <w:rFonts w:ascii="Century Gothic" w:hAnsi="Century Gothic"/>
        </w:rPr>
        <w:t>will</w:t>
      </w:r>
      <w:r w:rsidRPr="009E2EBE">
        <w:rPr>
          <w:rFonts w:ascii="Century Gothic" w:hAnsi="Century Gothic"/>
        </w:rPr>
        <w:t xml:space="preserve"> consider the following:</w:t>
      </w:r>
    </w:p>
    <w:p w14:paraId="7EA376C4" w14:textId="0B8068D6" w:rsidR="00DF0445" w:rsidRPr="009E2EBE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 xml:space="preserve">Review the recent feedback session with nonprofits to see what could be helpful in making the </w:t>
      </w:r>
      <w:r w:rsidR="005419DC" w:rsidRPr="009E2EBE">
        <w:rPr>
          <w:rFonts w:ascii="Century Gothic" w:eastAsia="Times New Roman" w:hAnsi="Century Gothic"/>
        </w:rPr>
        <w:t>PSG</w:t>
      </w:r>
      <w:r w:rsidRPr="009E2EBE">
        <w:rPr>
          <w:rFonts w:ascii="Century Gothic" w:eastAsia="Times New Roman" w:hAnsi="Century Gothic"/>
        </w:rPr>
        <w:t xml:space="preserve"> process more user friendly and more efficient.</w:t>
      </w:r>
    </w:p>
    <w:p w14:paraId="6010310A" w14:textId="77777777" w:rsidR="00DF0445" w:rsidRPr="009E2EBE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Examine our current process for grant applications and grant review for efficiency and effectiveness.</w:t>
      </w:r>
    </w:p>
    <w:p w14:paraId="683645F1" w14:textId="77777777" w:rsidR="00DF0445" w:rsidRPr="009E2EBE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Examine other COJ programs such as the Kids Hope Alliance and Cultural Council to see if there are process and procedures that would help the PSG process.</w:t>
      </w:r>
    </w:p>
    <w:p w14:paraId="05260B51" w14:textId="77777777" w:rsidR="00DF0445" w:rsidRPr="009E2EBE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Explore other cities that have grant programs to see if there are ideas we could incorporate.</w:t>
      </w:r>
    </w:p>
    <w:p w14:paraId="0CB12F4F" w14:textId="30E1E594" w:rsidR="00A817F0" w:rsidRDefault="00DF0445" w:rsidP="007C22D4">
      <w:pPr>
        <w:rPr>
          <w:rFonts w:ascii="Century Gothic" w:hAnsi="Century Gothic"/>
        </w:rPr>
      </w:pPr>
      <w:r w:rsidRPr="009E2EBE">
        <w:rPr>
          <w:rFonts w:ascii="Century Gothic" w:hAnsi="Century Gothic"/>
        </w:rPr>
        <w:t>The taskforce certainly can go beyond the items indicated above, and welcome additional points of consideration. Once these and other items are discussed and evaluated</w:t>
      </w:r>
      <w:r w:rsidR="007C22D4" w:rsidRPr="009E2EBE">
        <w:rPr>
          <w:rFonts w:ascii="Century Gothic" w:hAnsi="Century Gothic"/>
        </w:rPr>
        <w:t>, the</w:t>
      </w:r>
      <w:r w:rsidRPr="009E2EBE">
        <w:rPr>
          <w:rFonts w:ascii="Century Gothic" w:hAnsi="Century Gothic"/>
        </w:rPr>
        <w:t xml:space="preserve"> taskforce </w:t>
      </w:r>
      <w:r w:rsidR="007C22D4" w:rsidRPr="009E2EBE">
        <w:rPr>
          <w:rFonts w:ascii="Century Gothic" w:hAnsi="Century Gothic"/>
        </w:rPr>
        <w:t xml:space="preserve">will </w:t>
      </w:r>
      <w:r w:rsidRPr="009E2EBE">
        <w:rPr>
          <w:rFonts w:ascii="Century Gothic" w:hAnsi="Century Gothic"/>
        </w:rPr>
        <w:t xml:space="preserve">make recommendations to the PSG Council. These recommendations could then result in possible legislative recommendations. The goal would be to complete this effort by December of 2022. </w:t>
      </w:r>
    </w:p>
    <w:p w14:paraId="16BBAB65" w14:textId="77777777" w:rsidR="006062D6" w:rsidRDefault="006062D6" w:rsidP="007C22D4">
      <w:pPr>
        <w:rPr>
          <w:rFonts w:ascii="Century Gothic" w:hAnsi="Century Gothic"/>
        </w:rPr>
      </w:pPr>
    </w:p>
    <w:p w14:paraId="156BF7AE" w14:textId="77777777" w:rsidR="006062D6" w:rsidRDefault="006062D6" w:rsidP="007C22D4">
      <w:pPr>
        <w:rPr>
          <w:rFonts w:ascii="Century Gothic" w:hAnsi="Century Gothic"/>
        </w:rPr>
      </w:pPr>
    </w:p>
    <w:p w14:paraId="0956B366" w14:textId="77777777" w:rsidR="006062D6" w:rsidRDefault="006062D6" w:rsidP="007C22D4">
      <w:pPr>
        <w:rPr>
          <w:rFonts w:ascii="Century Gothic" w:hAnsi="Century Gothic"/>
        </w:rPr>
      </w:pPr>
    </w:p>
    <w:p w14:paraId="7FB6AC88" w14:textId="77777777" w:rsidR="006062D6" w:rsidRDefault="006062D6" w:rsidP="007C22D4">
      <w:pPr>
        <w:rPr>
          <w:rFonts w:ascii="Century Gothic" w:hAnsi="Century Gothic"/>
        </w:rPr>
      </w:pPr>
    </w:p>
    <w:p w14:paraId="623E998D" w14:textId="77777777" w:rsidR="006062D6" w:rsidRDefault="006062D6" w:rsidP="007C22D4">
      <w:pPr>
        <w:rPr>
          <w:rFonts w:ascii="Century Gothic" w:hAnsi="Century Gothic"/>
        </w:rPr>
      </w:pPr>
    </w:p>
    <w:p w14:paraId="0705F679" w14:textId="77777777" w:rsidR="006062D6" w:rsidRDefault="006062D6" w:rsidP="007C22D4">
      <w:pPr>
        <w:rPr>
          <w:rFonts w:ascii="Century Gothic" w:hAnsi="Century Gothic"/>
        </w:rPr>
      </w:pPr>
    </w:p>
    <w:p w14:paraId="7ED048C2" w14:textId="77777777" w:rsidR="006062D6" w:rsidRDefault="006062D6" w:rsidP="007C22D4">
      <w:pPr>
        <w:rPr>
          <w:rFonts w:ascii="Century Gothic" w:hAnsi="Century Gothic"/>
        </w:rPr>
      </w:pPr>
    </w:p>
    <w:p w14:paraId="45E32182" w14:textId="77777777" w:rsidR="006062D6" w:rsidRDefault="006062D6" w:rsidP="007C22D4">
      <w:pPr>
        <w:rPr>
          <w:rFonts w:ascii="Century Gothic" w:hAnsi="Century Gothic"/>
        </w:rPr>
      </w:pPr>
    </w:p>
    <w:p w14:paraId="706BC45A" w14:textId="77777777" w:rsidR="006062D6" w:rsidRDefault="006062D6" w:rsidP="007C22D4">
      <w:pPr>
        <w:rPr>
          <w:rFonts w:ascii="Century Gothic" w:hAnsi="Century Gothic"/>
        </w:rPr>
      </w:pPr>
    </w:p>
    <w:p w14:paraId="73089367" w14:textId="77777777" w:rsidR="006062D6" w:rsidRDefault="006062D6" w:rsidP="007C22D4">
      <w:pPr>
        <w:rPr>
          <w:rFonts w:ascii="Century Gothic" w:hAnsi="Century Gothic"/>
        </w:rPr>
      </w:pPr>
    </w:p>
    <w:p w14:paraId="011B592B" w14:textId="77777777" w:rsidR="006062D6" w:rsidRDefault="006062D6" w:rsidP="007C22D4">
      <w:pPr>
        <w:rPr>
          <w:rFonts w:ascii="Century Gothic" w:hAnsi="Century Gothic"/>
        </w:rPr>
      </w:pPr>
    </w:p>
    <w:p w14:paraId="504F6633" w14:textId="70B716F5" w:rsidR="006062D6" w:rsidRDefault="006062D6" w:rsidP="007C22D4">
      <w:pPr>
        <w:rPr>
          <w:rFonts w:ascii="Century Gothic" w:hAnsi="Century Gothic"/>
        </w:rPr>
      </w:pPr>
    </w:p>
    <w:p w14:paraId="3AF8A52C" w14:textId="77777777" w:rsidR="003D44A4" w:rsidRDefault="003D44A4" w:rsidP="007C22D4">
      <w:pPr>
        <w:rPr>
          <w:rFonts w:ascii="Century Gothic" w:hAnsi="Century Gothic"/>
        </w:rPr>
      </w:pPr>
    </w:p>
    <w:p w14:paraId="5DA40247" w14:textId="77777777" w:rsidR="00E3193A" w:rsidRDefault="00E3193A" w:rsidP="0046076A">
      <w:pPr>
        <w:rPr>
          <w:b/>
          <w:bCs/>
          <w:sz w:val="32"/>
          <w:szCs w:val="32"/>
        </w:rPr>
      </w:pPr>
    </w:p>
    <w:p w14:paraId="1FF9B0D3" w14:textId="35414086" w:rsidR="00531E07" w:rsidRPr="00E8068F" w:rsidRDefault="00531E07" w:rsidP="00531E07">
      <w:pPr>
        <w:jc w:val="center"/>
        <w:rPr>
          <w:b/>
          <w:bCs/>
          <w:sz w:val="32"/>
          <w:szCs w:val="32"/>
        </w:rPr>
      </w:pPr>
      <w:r w:rsidRPr="00E8068F">
        <w:rPr>
          <w:b/>
          <w:bCs/>
          <w:sz w:val="32"/>
          <w:szCs w:val="32"/>
        </w:rPr>
        <w:lastRenderedPageBreak/>
        <w:t>COJ Public Service Grant</w:t>
      </w:r>
    </w:p>
    <w:p w14:paraId="49014AD2" w14:textId="77777777" w:rsidR="00531E07" w:rsidRPr="00E8068F" w:rsidRDefault="00531E07" w:rsidP="00531E07">
      <w:pPr>
        <w:jc w:val="center"/>
        <w:rPr>
          <w:b/>
          <w:bCs/>
          <w:i/>
          <w:iCs/>
          <w:sz w:val="32"/>
          <w:szCs w:val="32"/>
        </w:rPr>
      </w:pPr>
      <w:r w:rsidRPr="00E8068F">
        <w:rPr>
          <w:b/>
          <w:bCs/>
          <w:sz w:val="32"/>
          <w:szCs w:val="32"/>
        </w:rPr>
        <w:t xml:space="preserve">Calendar </w:t>
      </w:r>
      <w:r w:rsidRPr="00E8068F">
        <w:rPr>
          <w:b/>
          <w:bCs/>
          <w:i/>
          <w:iCs/>
          <w:sz w:val="32"/>
          <w:szCs w:val="32"/>
        </w:rPr>
        <w:t>draft</w:t>
      </w:r>
    </w:p>
    <w:p w14:paraId="51A02EA8" w14:textId="77777777" w:rsidR="00531E07" w:rsidRDefault="00531E07" w:rsidP="00531E07"/>
    <w:p w14:paraId="092AD11B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 xml:space="preserve">January </w:t>
      </w:r>
      <w:r w:rsidRPr="00E8068F">
        <w:rPr>
          <w:sz w:val="22"/>
          <w:szCs w:val="22"/>
        </w:rPr>
        <w:tab/>
        <w:t>Monthly Meeting</w:t>
      </w:r>
    </w:p>
    <w:p w14:paraId="4AA4A5C4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Open</w:t>
      </w:r>
    </w:p>
    <w:p w14:paraId="29782972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01DABAB5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>February</w:t>
      </w:r>
      <w:r w:rsidRPr="00E8068F">
        <w:rPr>
          <w:sz w:val="22"/>
          <w:szCs w:val="22"/>
        </w:rPr>
        <w:tab/>
        <w:t>Monthly Meeting</w:t>
      </w:r>
    </w:p>
    <w:p w14:paraId="3F395F63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Most Vulnerable Persons Sub Committee meets</w:t>
      </w:r>
    </w:p>
    <w:p w14:paraId="170D2433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Budget Sub-Committee meets</w:t>
      </w:r>
    </w:p>
    <w:p w14:paraId="6E326ABA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Open</w:t>
      </w:r>
    </w:p>
    <w:p w14:paraId="1F35563C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5C3A0E97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>March</w:t>
      </w:r>
      <w:r w:rsidRPr="00E8068F">
        <w:rPr>
          <w:sz w:val="22"/>
          <w:szCs w:val="22"/>
        </w:rPr>
        <w:tab/>
        <w:t>Monthly Meeting – vote on funding recommendation to Mayor’s Office</w:t>
      </w:r>
    </w:p>
    <w:p w14:paraId="3A4EAC0B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Open</w:t>
      </w:r>
    </w:p>
    <w:p w14:paraId="772AFF21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478A8CB9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>April</w:t>
      </w:r>
      <w:r w:rsidRPr="00E8068F">
        <w:rPr>
          <w:sz w:val="22"/>
          <w:szCs w:val="22"/>
        </w:rPr>
        <w:tab/>
        <w:t>Monthly Meeting</w:t>
      </w:r>
    </w:p>
    <w:p w14:paraId="2945793D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Open</w:t>
      </w:r>
    </w:p>
    <w:p w14:paraId="6948DF71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2BB0DA6D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>May</w:t>
      </w:r>
      <w:r w:rsidRPr="00E8068F">
        <w:rPr>
          <w:sz w:val="22"/>
          <w:szCs w:val="22"/>
        </w:rPr>
        <w:tab/>
        <w:t>Monthly Meeting</w:t>
      </w:r>
    </w:p>
    <w:p w14:paraId="3AB86269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Mandatory application training held for agencies</w:t>
      </w:r>
    </w:p>
    <w:p w14:paraId="4EA435AD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Open</w:t>
      </w:r>
    </w:p>
    <w:p w14:paraId="0CAC1E65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4216B56C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 xml:space="preserve">June </w:t>
      </w:r>
      <w:r w:rsidRPr="00E8068F">
        <w:rPr>
          <w:sz w:val="22"/>
          <w:szCs w:val="22"/>
        </w:rPr>
        <w:tab/>
        <w:t>Monthly Meeting – norming exercise</w:t>
      </w:r>
    </w:p>
    <w:p w14:paraId="7C3ADAEE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Open – Last month</w:t>
      </w:r>
    </w:p>
    <w:p w14:paraId="78EDCF79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563D4E44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 xml:space="preserve">July </w:t>
      </w:r>
      <w:r w:rsidRPr="00E8068F">
        <w:rPr>
          <w:sz w:val="22"/>
          <w:szCs w:val="22"/>
        </w:rPr>
        <w:tab/>
        <w:t>Monthly Meeting – decide on what category members will score</w:t>
      </w:r>
    </w:p>
    <w:p w14:paraId="08F0638B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Closed</w:t>
      </w:r>
    </w:p>
    <w:p w14:paraId="09278100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Agencies Application due July 1</w:t>
      </w:r>
    </w:p>
    <w:p w14:paraId="4B8C84A3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PSG Council receives applications to score</w:t>
      </w:r>
    </w:p>
    <w:p w14:paraId="68C93E6C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0B6CB3F1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>August</w:t>
      </w:r>
      <w:r w:rsidRPr="00E8068F">
        <w:rPr>
          <w:sz w:val="22"/>
          <w:szCs w:val="22"/>
        </w:rPr>
        <w:tab/>
        <w:t>Monthly Meeting</w:t>
      </w:r>
    </w:p>
    <w:p w14:paraId="643FDDF2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Closed</w:t>
      </w:r>
    </w:p>
    <w:p w14:paraId="01326C01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PSG Council scoring applications</w:t>
      </w:r>
    </w:p>
    <w:p w14:paraId="066602BC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1283ABC2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 xml:space="preserve">September </w:t>
      </w:r>
      <w:r w:rsidRPr="00E8068F">
        <w:rPr>
          <w:sz w:val="22"/>
          <w:szCs w:val="22"/>
        </w:rPr>
        <w:tab/>
        <w:t>Monthly Meeting</w:t>
      </w:r>
    </w:p>
    <w:p w14:paraId="6060FF0F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Closed</w:t>
      </w:r>
    </w:p>
    <w:p w14:paraId="0425CB42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PSG Council scoring applications DUE middle September</w:t>
      </w:r>
    </w:p>
    <w:p w14:paraId="38F362BE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6C1FDC9A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>October</w:t>
      </w:r>
      <w:r w:rsidRPr="00E8068F">
        <w:rPr>
          <w:sz w:val="22"/>
          <w:szCs w:val="22"/>
        </w:rPr>
        <w:tab/>
        <w:t>Monthly Meeting- Votes on scoring</w:t>
      </w:r>
    </w:p>
    <w:p w14:paraId="1D5EE806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Closed. Opens after monthly meeting and vote</w:t>
      </w:r>
    </w:p>
    <w:p w14:paraId="5CF7ED31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PSG Council scoring applications</w:t>
      </w:r>
    </w:p>
    <w:p w14:paraId="2E5367CA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50C174F1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>November</w:t>
      </w:r>
      <w:r w:rsidRPr="00E8068F">
        <w:rPr>
          <w:sz w:val="22"/>
          <w:szCs w:val="22"/>
        </w:rPr>
        <w:tab/>
        <w:t>Monthly Meeting – Mandatory Ethics Training</w:t>
      </w:r>
    </w:p>
    <w:p w14:paraId="28B0231C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ab/>
        <w:t>Visiting Agencies Open</w:t>
      </w:r>
    </w:p>
    <w:p w14:paraId="083FAFAF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</w:p>
    <w:p w14:paraId="0E437D22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 w:rsidRPr="00E8068F">
        <w:rPr>
          <w:sz w:val="22"/>
          <w:szCs w:val="22"/>
        </w:rPr>
        <w:t>December</w:t>
      </w:r>
      <w:r w:rsidRPr="00E8068F">
        <w:rPr>
          <w:sz w:val="22"/>
          <w:szCs w:val="22"/>
        </w:rPr>
        <w:tab/>
        <w:t>Monthly Meeting</w:t>
      </w:r>
    </w:p>
    <w:p w14:paraId="4E242970" w14:textId="77777777" w:rsidR="00531E07" w:rsidRPr="00E8068F" w:rsidRDefault="00531E07" w:rsidP="00531E07">
      <w:pPr>
        <w:tabs>
          <w:tab w:val="left" w:pos="2160"/>
        </w:tabs>
        <w:rPr>
          <w:sz w:val="22"/>
          <w:szCs w:val="22"/>
        </w:rPr>
      </w:pPr>
      <w:r>
        <w:tab/>
      </w:r>
      <w:r w:rsidRPr="00E8068F">
        <w:rPr>
          <w:sz w:val="22"/>
          <w:szCs w:val="22"/>
        </w:rPr>
        <w:t>Visiting Agencies Open</w:t>
      </w:r>
    </w:p>
    <w:sectPr w:rsidR="00531E07" w:rsidRPr="00E8068F" w:rsidSect="00B33357">
      <w:headerReference w:type="default" r:id="rId11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47B0D" w14:textId="77777777" w:rsidR="0079042C" w:rsidRDefault="0079042C">
      <w:r>
        <w:separator/>
      </w:r>
    </w:p>
  </w:endnote>
  <w:endnote w:type="continuationSeparator" w:id="0">
    <w:p w14:paraId="37CE5FC7" w14:textId="77777777" w:rsidR="0079042C" w:rsidRDefault="00790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D5565" w14:textId="77777777" w:rsidR="0079042C" w:rsidRDefault="0079042C">
      <w:r>
        <w:separator/>
      </w:r>
    </w:p>
  </w:footnote>
  <w:footnote w:type="continuationSeparator" w:id="0">
    <w:p w14:paraId="3D596025" w14:textId="77777777" w:rsidR="0079042C" w:rsidRDefault="00790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4E4BD0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856AAB4A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10D4836"/>
    <w:multiLevelType w:val="hybridMultilevel"/>
    <w:tmpl w:val="CF78BB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64B64FC"/>
    <w:multiLevelType w:val="hybridMultilevel"/>
    <w:tmpl w:val="BB7AA7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1738A5"/>
    <w:multiLevelType w:val="hybridMultilevel"/>
    <w:tmpl w:val="59CC469E"/>
    <w:numStyleLink w:val="ImportedStyle1"/>
  </w:abstractNum>
  <w:abstractNum w:abstractNumId="9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7821C1"/>
    <w:multiLevelType w:val="hybridMultilevel"/>
    <w:tmpl w:val="5F7EFC7C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>
      <w:start w:val="1"/>
      <w:numFmt w:val="decimal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A855CE8"/>
    <w:multiLevelType w:val="hybridMultilevel"/>
    <w:tmpl w:val="5F7EFC7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6F362B"/>
    <w:multiLevelType w:val="hybridMultilevel"/>
    <w:tmpl w:val="B936B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1D225D"/>
    <w:multiLevelType w:val="hybridMultilevel"/>
    <w:tmpl w:val="0B422FC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1092486"/>
    <w:multiLevelType w:val="hybridMultilevel"/>
    <w:tmpl w:val="01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175022">
    <w:abstractNumId w:val="4"/>
  </w:num>
  <w:num w:numId="2" w16cid:durableId="1504398059">
    <w:abstractNumId w:val="8"/>
    <w:lvlOverride w:ilvl="0">
      <w:lvl w:ilvl="0" w:tplc="9AC28A10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2047487009">
    <w:abstractNumId w:val="7"/>
  </w:num>
  <w:num w:numId="4" w16cid:durableId="1737507436">
    <w:abstractNumId w:val="0"/>
  </w:num>
  <w:num w:numId="5" w16cid:durableId="356463857">
    <w:abstractNumId w:val="8"/>
  </w:num>
  <w:num w:numId="6" w16cid:durableId="1574046590">
    <w:abstractNumId w:val="3"/>
  </w:num>
  <w:num w:numId="7" w16cid:durableId="686718676">
    <w:abstractNumId w:val="14"/>
  </w:num>
  <w:num w:numId="8" w16cid:durableId="2134862680">
    <w:abstractNumId w:val="9"/>
  </w:num>
  <w:num w:numId="9" w16cid:durableId="1318726802">
    <w:abstractNumId w:val="12"/>
  </w:num>
  <w:num w:numId="10" w16cid:durableId="309792561">
    <w:abstractNumId w:val="1"/>
  </w:num>
  <w:num w:numId="11" w16cid:durableId="1735852873">
    <w:abstractNumId w:val="2"/>
  </w:num>
  <w:num w:numId="12" w16cid:durableId="1664777730">
    <w:abstractNumId w:val="5"/>
  </w:num>
  <w:num w:numId="13" w16cid:durableId="259609639">
    <w:abstractNumId w:val="15"/>
  </w:num>
  <w:num w:numId="14" w16cid:durableId="1274022574">
    <w:abstractNumId w:val="6"/>
  </w:num>
  <w:num w:numId="15" w16cid:durableId="1046100402">
    <w:abstractNumId w:val="11"/>
  </w:num>
  <w:num w:numId="16" w16cid:durableId="12602187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3215846">
    <w:abstractNumId w:val="16"/>
  </w:num>
  <w:num w:numId="18" w16cid:durableId="7645735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yMDY2NDE0NDE3NDFV0lEKTi0uzszPAykwqgUA+G54PSwAAAA="/>
  </w:docVars>
  <w:rsids>
    <w:rsidRoot w:val="002932F8"/>
    <w:rsid w:val="000147DD"/>
    <w:rsid w:val="000157CF"/>
    <w:rsid w:val="00017984"/>
    <w:rsid w:val="00017E2D"/>
    <w:rsid w:val="000263CA"/>
    <w:rsid w:val="0005678E"/>
    <w:rsid w:val="0007236C"/>
    <w:rsid w:val="000830D5"/>
    <w:rsid w:val="00091B40"/>
    <w:rsid w:val="000B4753"/>
    <w:rsid w:val="000B6378"/>
    <w:rsid w:val="000D1B30"/>
    <w:rsid w:val="000D2085"/>
    <w:rsid w:val="001068EC"/>
    <w:rsid w:val="001100E9"/>
    <w:rsid w:val="001242F0"/>
    <w:rsid w:val="00142636"/>
    <w:rsid w:val="00155244"/>
    <w:rsid w:val="00156409"/>
    <w:rsid w:val="001612AE"/>
    <w:rsid w:val="0016530E"/>
    <w:rsid w:val="0017628A"/>
    <w:rsid w:val="001827A4"/>
    <w:rsid w:val="001840E3"/>
    <w:rsid w:val="0019398B"/>
    <w:rsid w:val="001B4F3B"/>
    <w:rsid w:val="00200B73"/>
    <w:rsid w:val="002228F4"/>
    <w:rsid w:val="00223990"/>
    <w:rsid w:val="0023415A"/>
    <w:rsid w:val="00263626"/>
    <w:rsid w:val="002932F8"/>
    <w:rsid w:val="002A30E9"/>
    <w:rsid w:val="002C49B1"/>
    <w:rsid w:val="002D7C84"/>
    <w:rsid w:val="002F0A66"/>
    <w:rsid w:val="002F29EC"/>
    <w:rsid w:val="00300648"/>
    <w:rsid w:val="0034345F"/>
    <w:rsid w:val="00357067"/>
    <w:rsid w:val="00365D2D"/>
    <w:rsid w:val="00370949"/>
    <w:rsid w:val="00382C1D"/>
    <w:rsid w:val="003922BF"/>
    <w:rsid w:val="003936EB"/>
    <w:rsid w:val="003B310B"/>
    <w:rsid w:val="003B470F"/>
    <w:rsid w:val="003D0995"/>
    <w:rsid w:val="003D44A4"/>
    <w:rsid w:val="003F4B57"/>
    <w:rsid w:val="0043468C"/>
    <w:rsid w:val="00446083"/>
    <w:rsid w:val="0046076A"/>
    <w:rsid w:val="00472515"/>
    <w:rsid w:val="00476EFA"/>
    <w:rsid w:val="004926B0"/>
    <w:rsid w:val="004B2E46"/>
    <w:rsid w:val="004D2EB5"/>
    <w:rsid w:val="004D7D72"/>
    <w:rsid w:val="004F356E"/>
    <w:rsid w:val="004F3FD1"/>
    <w:rsid w:val="00500400"/>
    <w:rsid w:val="00531E07"/>
    <w:rsid w:val="00533620"/>
    <w:rsid w:val="005419DC"/>
    <w:rsid w:val="0055616C"/>
    <w:rsid w:val="00566DB7"/>
    <w:rsid w:val="00570AE3"/>
    <w:rsid w:val="005A4B0F"/>
    <w:rsid w:val="005B7520"/>
    <w:rsid w:val="005C71F3"/>
    <w:rsid w:val="005D50A4"/>
    <w:rsid w:val="005E115F"/>
    <w:rsid w:val="005E74B3"/>
    <w:rsid w:val="005F100E"/>
    <w:rsid w:val="005F7233"/>
    <w:rsid w:val="006062D6"/>
    <w:rsid w:val="00636732"/>
    <w:rsid w:val="0066001D"/>
    <w:rsid w:val="006C4C8F"/>
    <w:rsid w:val="006D6656"/>
    <w:rsid w:val="006E49C2"/>
    <w:rsid w:val="00702437"/>
    <w:rsid w:val="00705D32"/>
    <w:rsid w:val="0071081B"/>
    <w:rsid w:val="00712C01"/>
    <w:rsid w:val="00714C76"/>
    <w:rsid w:val="00736829"/>
    <w:rsid w:val="00736D1C"/>
    <w:rsid w:val="00761D2B"/>
    <w:rsid w:val="00763DE4"/>
    <w:rsid w:val="00771E95"/>
    <w:rsid w:val="0079042C"/>
    <w:rsid w:val="007A7527"/>
    <w:rsid w:val="007B4DBA"/>
    <w:rsid w:val="007C22D4"/>
    <w:rsid w:val="007C2D96"/>
    <w:rsid w:val="007E3C73"/>
    <w:rsid w:val="007F3E13"/>
    <w:rsid w:val="007F4763"/>
    <w:rsid w:val="00817938"/>
    <w:rsid w:val="008202D8"/>
    <w:rsid w:val="00871538"/>
    <w:rsid w:val="00891B10"/>
    <w:rsid w:val="0089579D"/>
    <w:rsid w:val="00895BD6"/>
    <w:rsid w:val="008A4609"/>
    <w:rsid w:val="008C192F"/>
    <w:rsid w:val="008C65EA"/>
    <w:rsid w:val="008F1721"/>
    <w:rsid w:val="008F6D5C"/>
    <w:rsid w:val="00912C74"/>
    <w:rsid w:val="00916B79"/>
    <w:rsid w:val="00934856"/>
    <w:rsid w:val="009422B9"/>
    <w:rsid w:val="00943988"/>
    <w:rsid w:val="00952D1D"/>
    <w:rsid w:val="00972A89"/>
    <w:rsid w:val="00973069"/>
    <w:rsid w:val="00981C46"/>
    <w:rsid w:val="00991938"/>
    <w:rsid w:val="009A21A2"/>
    <w:rsid w:val="009A7112"/>
    <w:rsid w:val="009B6D26"/>
    <w:rsid w:val="009D16FB"/>
    <w:rsid w:val="009D434A"/>
    <w:rsid w:val="009E2EBE"/>
    <w:rsid w:val="009E371F"/>
    <w:rsid w:val="00A239B2"/>
    <w:rsid w:val="00A42AEE"/>
    <w:rsid w:val="00A51CE7"/>
    <w:rsid w:val="00A617B5"/>
    <w:rsid w:val="00A64F4B"/>
    <w:rsid w:val="00A6648F"/>
    <w:rsid w:val="00A817F0"/>
    <w:rsid w:val="00AA5E94"/>
    <w:rsid w:val="00AB55D1"/>
    <w:rsid w:val="00AB71F6"/>
    <w:rsid w:val="00AC2B93"/>
    <w:rsid w:val="00AC7F23"/>
    <w:rsid w:val="00AE576E"/>
    <w:rsid w:val="00B076E4"/>
    <w:rsid w:val="00B11186"/>
    <w:rsid w:val="00B33357"/>
    <w:rsid w:val="00B51C65"/>
    <w:rsid w:val="00B57B4A"/>
    <w:rsid w:val="00B87E79"/>
    <w:rsid w:val="00BC7A50"/>
    <w:rsid w:val="00BD0F1D"/>
    <w:rsid w:val="00BD49B6"/>
    <w:rsid w:val="00BD4D7B"/>
    <w:rsid w:val="00BD72E2"/>
    <w:rsid w:val="00C049A2"/>
    <w:rsid w:val="00C06B1E"/>
    <w:rsid w:val="00C12FB4"/>
    <w:rsid w:val="00C2039E"/>
    <w:rsid w:val="00C40D3E"/>
    <w:rsid w:val="00C43260"/>
    <w:rsid w:val="00C71BCB"/>
    <w:rsid w:val="00C73A9A"/>
    <w:rsid w:val="00C80A89"/>
    <w:rsid w:val="00C81F8B"/>
    <w:rsid w:val="00C837C5"/>
    <w:rsid w:val="00C97255"/>
    <w:rsid w:val="00CA0D13"/>
    <w:rsid w:val="00CA2704"/>
    <w:rsid w:val="00CA490B"/>
    <w:rsid w:val="00CB39D9"/>
    <w:rsid w:val="00CD32F6"/>
    <w:rsid w:val="00CE74E9"/>
    <w:rsid w:val="00CF5678"/>
    <w:rsid w:val="00D11D82"/>
    <w:rsid w:val="00D45387"/>
    <w:rsid w:val="00D45E07"/>
    <w:rsid w:val="00D86A2C"/>
    <w:rsid w:val="00D92139"/>
    <w:rsid w:val="00D924ED"/>
    <w:rsid w:val="00D92AA7"/>
    <w:rsid w:val="00D9309F"/>
    <w:rsid w:val="00D95048"/>
    <w:rsid w:val="00DA0937"/>
    <w:rsid w:val="00DC1257"/>
    <w:rsid w:val="00DF0445"/>
    <w:rsid w:val="00DF31C6"/>
    <w:rsid w:val="00DF42A9"/>
    <w:rsid w:val="00E06CFF"/>
    <w:rsid w:val="00E131AB"/>
    <w:rsid w:val="00E210FC"/>
    <w:rsid w:val="00E3193A"/>
    <w:rsid w:val="00E43792"/>
    <w:rsid w:val="00E5446C"/>
    <w:rsid w:val="00E6163F"/>
    <w:rsid w:val="00E66AD5"/>
    <w:rsid w:val="00E8068F"/>
    <w:rsid w:val="00E85989"/>
    <w:rsid w:val="00EB2238"/>
    <w:rsid w:val="00ED407D"/>
    <w:rsid w:val="00EE119F"/>
    <w:rsid w:val="00EF546F"/>
    <w:rsid w:val="00F13575"/>
    <w:rsid w:val="00F3379E"/>
    <w:rsid w:val="00F51F5B"/>
    <w:rsid w:val="00F528B7"/>
    <w:rsid w:val="00F57939"/>
    <w:rsid w:val="00F81171"/>
    <w:rsid w:val="00F95121"/>
    <w:rsid w:val="00FC0FF8"/>
    <w:rsid w:val="00FE7358"/>
    <w:rsid w:val="00FF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0BCA80-AB4A-45F1-B427-18B589DB56A6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2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FFA8BA-0355-4C8B-B158-869F628899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E9ED79-CB4E-4F87-9D30-9B1CC8C723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Brew, Ashleigh</cp:lastModifiedBy>
  <cp:revision>3</cp:revision>
  <cp:lastPrinted>2021-04-26T15:30:00Z</cp:lastPrinted>
  <dcterms:created xsi:type="dcterms:W3CDTF">2022-11-30T19:54:00Z</dcterms:created>
  <dcterms:modified xsi:type="dcterms:W3CDTF">2022-11-30T20:11:00Z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896200</vt:r8>
  </property>
  <property fmtid="{D5CDD505-2E9C-101B-9397-08002B2CF9AE}" pid="4" name="MediaServiceImageTags">
    <vt:lpwstr/>
  </property>
</Properties>
</file>