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A7B0E" w14:textId="77777777" w:rsidR="003E6D28" w:rsidRDefault="003E6D28" w:rsidP="003E6D2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</w:p>
    <w:p w14:paraId="1B3F6F33" w14:textId="77777777" w:rsidR="003E6D28" w:rsidRPr="004102A7" w:rsidRDefault="003E6D28" w:rsidP="003E6D2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BOARD</w:t>
      </w:r>
      <w:r w:rsidRPr="004102A7">
        <w:rPr>
          <w:rFonts w:ascii="Century Gothic" w:hAnsi="Century Gothic"/>
          <w:b/>
          <w:color w:val="auto"/>
        </w:rPr>
        <w:t>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82</w:t>
      </w:r>
      <w:r w:rsidRPr="004102A7">
        <w:rPr>
          <w:rFonts w:ascii="Century Gothic" w:hAnsi="Century Gothic"/>
          <w:b/>
          <w:color w:val="auto"/>
        </w:rPr>
        <w:t>5</w:t>
      </w:r>
    </w:p>
    <w:p w14:paraId="6B99CA52" w14:textId="77777777" w:rsidR="003E6D28" w:rsidRPr="004102A7" w:rsidRDefault="003E6D28" w:rsidP="003E6D2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October 20, 2022 </w:t>
      </w:r>
      <w:r w:rsidRPr="004102A7">
        <w:rPr>
          <w:rFonts w:ascii="Century Gothic" w:hAnsi="Century Gothic"/>
          <w:b/>
          <w:color w:val="auto"/>
        </w:rPr>
        <w:t xml:space="preserve">– </w:t>
      </w:r>
      <w:r>
        <w:rPr>
          <w:rFonts w:ascii="Century Gothic" w:hAnsi="Century Gothic"/>
          <w:b/>
          <w:color w:val="auto"/>
        </w:rPr>
        <w:t>2:15 p.m.</w:t>
      </w:r>
    </w:p>
    <w:p w14:paraId="05F3A0FB" w14:textId="77777777" w:rsidR="003E6D28" w:rsidRDefault="003E6D28" w:rsidP="003E6D2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>
        <w:rPr>
          <w:rFonts w:ascii="Century Gothic" w:hAnsi="Century Gothic"/>
          <w:b/>
          <w:color w:val="auto"/>
        </w:rPr>
        <w:t>Kendra Mervin</w:t>
      </w:r>
    </w:p>
    <w:p w14:paraId="6E7373F4" w14:textId="77777777" w:rsidR="003E6D28" w:rsidRPr="004102A7" w:rsidRDefault="003E6D28" w:rsidP="003E6D28">
      <w:pPr>
        <w:pStyle w:val="Default"/>
        <w:jc w:val="center"/>
        <w:rPr>
          <w:rFonts w:ascii="Century Gothic" w:hAnsi="Century Gothic"/>
          <w:b/>
          <w:color w:val="auto"/>
        </w:rPr>
      </w:pPr>
    </w:p>
    <w:p w14:paraId="5E344F60" w14:textId="77777777" w:rsidR="003E6D28" w:rsidRDefault="003E6D28" w:rsidP="003E6D2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Appeal Board Members – Ms. Mervin</w:t>
      </w:r>
    </w:p>
    <w:p w14:paraId="00B91FB1" w14:textId="11AA84AC" w:rsidR="003E6D28" w:rsidRDefault="003E6D28" w:rsidP="003A309F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The meeting was called to order at </w:t>
      </w:r>
      <w:r w:rsidR="00E64D1D">
        <w:rPr>
          <w:rFonts w:ascii="Century Gothic" w:hAnsi="Century Gothic"/>
          <w:bCs/>
          <w:color w:val="auto"/>
        </w:rPr>
        <w:t>9:02 a.m.</w:t>
      </w:r>
      <w:r>
        <w:rPr>
          <w:rFonts w:ascii="Century Gothic" w:hAnsi="Century Gothic"/>
          <w:bCs/>
          <w:color w:val="auto"/>
        </w:rPr>
        <w:t xml:space="preserve"> by Ms. Mervin, after which members and staff introduced themselves Kendra Mervin-Board Chair, Dustin Freeman-Appeals Board, Reece Wilson-OGC, </w:t>
      </w:r>
      <w:r w:rsidR="00B60F54">
        <w:rPr>
          <w:rFonts w:ascii="Century Gothic" w:hAnsi="Century Gothic"/>
          <w:bCs/>
          <w:color w:val="auto"/>
        </w:rPr>
        <w:t xml:space="preserve">Beth Mixson-PSG Council/Appeals Board, Pat Hughes, </w:t>
      </w:r>
      <w:r>
        <w:rPr>
          <w:rFonts w:ascii="Century Gothic" w:hAnsi="Century Gothic"/>
          <w:bCs/>
          <w:color w:val="auto"/>
        </w:rPr>
        <w:t xml:space="preserve">John Snyder, Ashleigh Brew, </w:t>
      </w:r>
      <w:r w:rsidR="006E0DF3">
        <w:rPr>
          <w:rFonts w:ascii="Century Gothic" w:hAnsi="Century Gothic"/>
          <w:bCs/>
          <w:color w:val="auto"/>
        </w:rPr>
        <w:t xml:space="preserve">&amp; </w:t>
      </w:r>
      <w:r>
        <w:rPr>
          <w:rFonts w:ascii="Century Gothic" w:hAnsi="Century Gothic"/>
          <w:bCs/>
          <w:color w:val="auto"/>
        </w:rPr>
        <w:t>Najera Stevenson, OGCC</w:t>
      </w:r>
      <w:r w:rsidR="00E21059">
        <w:rPr>
          <w:rFonts w:ascii="Century Gothic" w:hAnsi="Century Gothic"/>
          <w:bCs/>
          <w:color w:val="auto"/>
        </w:rPr>
        <w:t>.</w:t>
      </w:r>
      <w:r>
        <w:rPr>
          <w:rFonts w:ascii="Century Gothic" w:hAnsi="Century Gothic"/>
          <w:bCs/>
          <w:color w:val="auto"/>
        </w:rPr>
        <w:t xml:space="preserve"> </w:t>
      </w:r>
    </w:p>
    <w:p w14:paraId="59017DC0" w14:textId="77777777" w:rsidR="003E6D28" w:rsidRPr="00851EC2" w:rsidRDefault="003E6D28" w:rsidP="003E6D2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Cs/>
          <w:color w:val="auto"/>
        </w:rPr>
      </w:pPr>
    </w:p>
    <w:p w14:paraId="29420E49" w14:textId="77777777" w:rsidR="003E6D28" w:rsidRDefault="003E6D28" w:rsidP="003E6D2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Review of Chapter 118.810 – Mr. Wilson (OGC)</w:t>
      </w:r>
    </w:p>
    <w:p w14:paraId="662ADC29" w14:textId="523B110B" w:rsidR="003E6D28" w:rsidRDefault="003E6D28" w:rsidP="003E6D28">
      <w:pPr>
        <w:pStyle w:val="ListParagraph"/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Mr. </w:t>
      </w:r>
      <w:r w:rsidR="00AF60F1">
        <w:rPr>
          <w:rFonts w:ascii="Century Gothic" w:hAnsi="Century Gothic"/>
          <w:bCs/>
        </w:rPr>
        <w:t>Wilson</w:t>
      </w:r>
      <w:r>
        <w:rPr>
          <w:rFonts w:ascii="Century Gothic" w:hAnsi="Century Gothic"/>
          <w:bCs/>
        </w:rPr>
        <w:t xml:space="preserve"> went over the five </w:t>
      </w:r>
      <w:r w:rsidR="00EB63D5">
        <w:rPr>
          <w:rFonts w:ascii="Century Gothic" w:hAnsi="Century Gothic"/>
          <w:bCs/>
        </w:rPr>
        <w:t>appealable</w:t>
      </w:r>
      <w:r w:rsidR="00802275">
        <w:rPr>
          <w:rFonts w:ascii="Century Gothic" w:hAnsi="Century Gothic"/>
          <w:bCs/>
        </w:rPr>
        <w:t xml:space="preserve"> matters for a PSG Application</w:t>
      </w:r>
      <w:r w:rsidR="009F76CF">
        <w:rPr>
          <w:rFonts w:ascii="Century Gothic" w:hAnsi="Century Gothic"/>
          <w:bCs/>
        </w:rPr>
        <w:t xml:space="preserve">, which </w:t>
      </w:r>
      <w:r w:rsidR="00B34829">
        <w:rPr>
          <w:rFonts w:ascii="Century Gothic" w:hAnsi="Century Gothic"/>
          <w:bCs/>
        </w:rPr>
        <w:t>are sections B through G</w:t>
      </w:r>
      <w:r>
        <w:rPr>
          <w:rFonts w:ascii="Century Gothic" w:hAnsi="Century Gothic"/>
          <w:bCs/>
        </w:rPr>
        <w:t>.</w:t>
      </w:r>
      <w:r w:rsidR="00B34829">
        <w:rPr>
          <w:rFonts w:ascii="Century Gothic" w:hAnsi="Century Gothic"/>
          <w:bCs/>
        </w:rPr>
        <w:t xml:space="preserve">  Mr. Snyder explained</w:t>
      </w:r>
      <w:r w:rsidR="001F651D">
        <w:rPr>
          <w:rFonts w:ascii="Century Gothic" w:hAnsi="Century Gothic"/>
          <w:bCs/>
        </w:rPr>
        <w:t xml:space="preserve"> Minor irregularity in greater details.</w:t>
      </w:r>
      <w:r w:rsidR="00CB3368">
        <w:rPr>
          <w:rFonts w:ascii="Century Gothic" w:hAnsi="Century Gothic"/>
          <w:bCs/>
        </w:rPr>
        <w:t xml:space="preserve"> </w:t>
      </w:r>
    </w:p>
    <w:p w14:paraId="154D0257" w14:textId="24E114E1" w:rsidR="003E6D28" w:rsidRDefault="003E6D28" w:rsidP="003E6D28">
      <w:pPr>
        <w:pStyle w:val="ListParagraph"/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ab/>
        <w:t>*Mathematical</w:t>
      </w:r>
      <w:r w:rsidR="00E71595">
        <w:rPr>
          <w:rFonts w:ascii="Century Gothic" w:hAnsi="Century Gothic"/>
          <w:bCs/>
        </w:rPr>
        <w:t xml:space="preserve"> Error</w:t>
      </w:r>
      <w:r>
        <w:rPr>
          <w:rFonts w:ascii="Century Gothic" w:hAnsi="Century Gothic"/>
          <w:bCs/>
        </w:rPr>
        <w:tab/>
      </w:r>
    </w:p>
    <w:p w14:paraId="465F773B" w14:textId="650BA64F" w:rsidR="003E6D28" w:rsidRDefault="003E6D28" w:rsidP="008D07C1">
      <w:pPr>
        <w:pStyle w:val="ListParagraph"/>
        <w:ind w:left="144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* </w:t>
      </w:r>
      <w:r w:rsidR="00E71595">
        <w:rPr>
          <w:rFonts w:ascii="Century Gothic" w:hAnsi="Century Gothic"/>
          <w:bCs/>
        </w:rPr>
        <w:t xml:space="preserve">Scorer </w:t>
      </w:r>
      <w:r>
        <w:rPr>
          <w:rFonts w:ascii="Century Gothic" w:hAnsi="Century Gothic"/>
          <w:bCs/>
        </w:rPr>
        <w:t>Errors</w:t>
      </w:r>
      <w:r w:rsidR="003A309F">
        <w:rPr>
          <w:rFonts w:ascii="Century Gothic" w:hAnsi="Century Gothic"/>
          <w:bCs/>
        </w:rPr>
        <w:t xml:space="preserve"> in missing documentation, not </w:t>
      </w:r>
      <w:r w:rsidR="008B74E5">
        <w:rPr>
          <w:rFonts w:ascii="Century Gothic" w:hAnsi="Century Gothic"/>
          <w:bCs/>
        </w:rPr>
        <w:t xml:space="preserve">their </w:t>
      </w:r>
      <w:r w:rsidR="003A309F">
        <w:rPr>
          <w:rFonts w:ascii="Century Gothic" w:hAnsi="Century Gothic"/>
          <w:bCs/>
        </w:rPr>
        <w:t>subjective scoring of</w:t>
      </w:r>
      <w:r w:rsidR="008B74E5">
        <w:rPr>
          <w:rFonts w:ascii="Century Gothic" w:hAnsi="Century Gothic"/>
          <w:bCs/>
        </w:rPr>
        <w:t xml:space="preserve"> any part of an</w:t>
      </w:r>
      <w:r w:rsidR="003A309F">
        <w:rPr>
          <w:rFonts w:ascii="Century Gothic" w:hAnsi="Century Gothic"/>
          <w:bCs/>
        </w:rPr>
        <w:t xml:space="preserve"> application</w:t>
      </w:r>
      <w:r>
        <w:rPr>
          <w:rFonts w:ascii="Century Gothic" w:hAnsi="Century Gothic"/>
          <w:bCs/>
        </w:rPr>
        <w:tab/>
      </w:r>
    </w:p>
    <w:p w14:paraId="1E7C1F01" w14:textId="77777777" w:rsidR="008D07C1" w:rsidRDefault="003E6D28" w:rsidP="008D07C1">
      <w:pPr>
        <w:pStyle w:val="ListParagraph"/>
        <w:ind w:left="144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*Minor irregularity</w:t>
      </w:r>
      <w:r w:rsidR="003A309F">
        <w:rPr>
          <w:rFonts w:ascii="Century Gothic" w:hAnsi="Century Gothic"/>
          <w:bCs/>
        </w:rPr>
        <w:t>-</w:t>
      </w:r>
      <w:r w:rsidR="008B74E5">
        <w:rPr>
          <w:rFonts w:ascii="Century Gothic" w:hAnsi="Century Gothic"/>
          <w:bCs/>
        </w:rPr>
        <w:t xml:space="preserve">applicant upload of wrong </w:t>
      </w:r>
      <w:r w:rsidR="003A309F">
        <w:rPr>
          <w:rFonts w:ascii="Century Gothic" w:hAnsi="Century Gothic"/>
          <w:bCs/>
        </w:rPr>
        <w:t>documents</w:t>
      </w:r>
      <w:r w:rsidR="008B74E5">
        <w:rPr>
          <w:rFonts w:ascii="Century Gothic" w:hAnsi="Century Gothic"/>
          <w:bCs/>
        </w:rPr>
        <w:t xml:space="preserve">.  The </w:t>
      </w:r>
    </w:p>
    <w:p w14:paraId="576DF20A" w14:textId="75594186" w:rsidR="003E6D28" w:rsidRDefault="008B74E5" w:rsidP="008D07C1">
      <w:pPr>
        <w:pStyle w:val="ListParagraph"/>
        <w:ind w:left="144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correct document must </w:t>
      </w:r>
      <w:r w:rsidR="00640D2B">
        <w:rPr>
          <w:rFonts w:ascii="Century Gothic" w:hAnsi="Century Gothic"/>
          <w:bCs/>
        </w:rPr>
        <w:t xml:space="preserve">be </w:t>
      </w:r>
      <w:r w:rsidR="003A309F">
        <w:rPr>
          <w:rFonts w:ascii="Century Gothic" w:hAnsi="Century Gothic"/>
          <w:bCs/>
        </w:rPr>
        <w:t xml:space="preserve">created before </w:t>
      </w:r>
      <w:r w:rsidR="00640D2B">
        <w:rPr>
          <w:rFonts w:ascii="Century Gothic" w:hAnsi="Century Gothic"/>
          <w:bCs/>
        </w:rPr>
        <w:t xml:space="preserve">the </w:t>
      </w:r>
      <w:r w:rsidR="003A309F">
        <w:rPr>
          <w:rFonts w:ascii="Century Gothic" w:hAnsi="Century Gothic"/>
          <w:bCs/>
        </w:rPr>
        <w:t>application due date</w:t>
      </w:r>
      <w:r>
        <w:rPr>
          <w:rFonts w:ascii="Century Gothic" w:hAnsi="Century Gothic"/>
          <w:bCs/>
        </w:rPr>
        <w:t xml:space="preserve">, </w:t>
      </w:r>
      <w:r w:rsidR="003A309F">
        <w:rPr>
          <w:rFonts w:ascii="Century Gothic" w:hAnsi="Century Gothic"/>
          <w:bCs/>
        </w:rPr>
        <w:t xml:space="preserve">nothing added to application from agency after due date.  </w:t>
      </w:r>
      <w:r w:rsidR="003E6D28">
        <w:rPr>
          <w:rFonts w:ascii="Century Gothic" w:hAnsi="Century Gothic"/>
          <w:bCs/>
        </w:rPr>
        <w:t xml:space="preserve"> </w:t>
      </w:r>
    </w:p>
    <w:p w14:paraId="2FEB6125" w14:textId="77777777" w:rsidR="003E6D28" w:rsidRDefault="003E6D28" w:rsidP="003E6D28">
      <w:pPr>
        <w:pStyle w:val="ListParagraph"/>
        <w:ind w:left="1080" w:firstLine="36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*Errors by PSG Council staff</w:t>
      </w:r>
    </w:p>
    <w:p w14:paraId="73FA976A" w14:textId="77777777" w:rsidR="003E6D28" w:rsidRPr="00851EC2" w:rsidRDefault="003E6D28" w:rsidP="003E6D28">
      <w:pPr>
        <w:pStyle w:val="ListParagraph"/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ab/>
        <w:t xml:space="preserve">*Final approval matter </w:t>
      </w:r>
    </w:p>
    <w:p w14:paraId="6F8FA894" w14:textId="77777777" w:rsidR="003E6D28" w:rsidRDefault="003E6D28" w:rsidP="003E6D28">
      <w:pPr>
        <w:pStyle w:val="ListParagraph"/>
        <w:rPr>
          <w:rFonts w:ascii="Century Gothic" w:hAnsi="Century Gothic"/>
          <w:b/>
        </w:rPr>
      </w:pPr>
    </w:p>
    <w:p w14:paraId="75432555" w14:textId="77777777" w:rsidR="003E6D28" w:rsidRDefault="003E6D28" w:rsidP="003E6D2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Discussion of Appeal Process/ Procedures – Mr. Wilson (OGC)</w:t>
      </w:r>
    </w:p>
    <w:p w14:paraId="2BFC198D" w14:textId="1E08BFAB" w:rsidR="003E6D28" w:rsidRPr="00851EC2" w:rsidRDefault="003E6D28" w:rsidP="003E6D28">
      <w:pPr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Mr. Wilson discussed the process</w:t>
      </w:r>
      <w:r w:rsidR="00E71595">
        <w:rPr>
          <w:rFonts w:ascii="Century Gothic" w:hAnsi="Century Gothic"/>
          <w:bCs/>
        </w:rPr>
        <w:t xml:space="preserve"> and procedures of the appeals process</w:t>
      </w:r>
      <w:r>
        <w:rPr>
          <w:rFonts w:ascii="Century Gothic" w:hAnsi="Century Gothic"/>
          <w:bCs/>
        </w:rPr>
        <w:t>.</w:t>
      </w:r>
    </w:p>
    <w:p w14:paraId="016D10D1" w14:textId="77777777" w:rsidR="003E6D28" w:rsidRDefault="003E6D28" w:rsidP="003E6D28">
      <w:pPr>
        <w:pStyle w:val="ListParagraph"/>
        <w:rPr>
          <w:rFonts w:ascii="Century Gothic" w:hAnsi="Century Gothic"/>
          <w:b/>
        </w:rPr>
      </w:pPr>
    </w:p>
    <w:p w14:paraId="502AC631" w14:textId="77777777" w:rsidR="003E6D28" w:rsidRDefault="003E6D28" w:rsidP="003E6D2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Agency Appeal Review – Ms. Mervin</w:t>
      </w:r>
    </w:p>
    <w:p w14:paraId="14021C59" w14:textId="48DDCFFB" w:rsidR="003E6D28" w:rsidRDefault="003E6D28" w:rsidP="003E6D28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>M</w:t>
      </w:r>
      <w:r w:rsidR="005E7488">
        <w:rPr>
          <w:rFonts w:ascii="Century Gothic" w:hAnsi="Century Gothic"/>
        </w:rPr>
        <w:t>r</w:t>
      </w:r>
      <w:r>
        <w:rPr>
          <w:rFonts w:ascii="Century Gothic" w:hAnsi="Century Gothic"/>
        </w:rPr>
        <w:t xml:space="preserve">s. Mervin stated that each denial will be allotted 5 minutes to present their appeal, the Board will discuss and motion for </w:t>
      </w:r>
    </w:p>
    <w:p w14:paraId="30063968" w14:textId="77777777" w:rsidR="003E6D28" w:rsidRDefault="003E6D28" w:rsidP="003E6D28">
      <w:pPr>
        <w:pStyle w:val="ListParagraph"/>
        <w:ind w:left="1080" w:right="892"/>
        <w:rPr>
          <w:rFonts w:ascii="Century Gothic" w:hAnsi="Century Gothic"/>
        </w:rPr>
      </w:pPr>
      <w:r>
        <w:rPr>
          <w:rFonts w:ascii="Century Gothic" w:hAnsi="Century Gothic"/>
        </w:rPr>
        <w:t xml:space="preserve">approval or denial.  </w:t>
      </w:r>
    </w:p>
    <w:p w14:paraId="79D511A9" w14:textId="77777777" w:rsidR="003E6D28" w:rsidRDefault="003E6D28" w:rsidP="003E6D28">
      <w:pPr>
        <w:pStyle w:val="ListParagraph"/>
        <w:ind w:left="1080" w:right="892"/>
        <w:rPr>
          <w:rFonts w:ascii="Century Gothic" w:hAnsi="Century Gothic"/>
        </w:rPr>
      </w:pPr>
    </w:p>
    <w:p w14:paraId="7E137A26" w14:textId="034CF9DD" w:rsidR="003E6D28" w:rsidRPr="00B61661" w:rsidRDefault="00A60071" w:rsidP="003E6D28">
      <w:pPr>
        <w:pStyle w:val="msolistparagraph0"/>
        <w:numPr>
          <w:ilvl w:val="0"/>
          <w:numId w:val="11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b/>
          <w:color w:val="auto"/>
        </w:rPr>
        <w:t>Tentative Award</w:t>
      </w:r>
    </w:p>
    <w:p w14:paraId="4C420A73" w14:textId="796F6B91" w:rsidR="003E6D28" w:rsidRDefault="003E6D28" w:rsidP="003E6D28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</w:t>
      </w:r>
      <w:r w:rsidR="00016014">
        <w:rPr>
          <w:rFonts w:ascii="Century Gothic" w:hAnsi="Century Gothic"/>
          <w:color w:val="auto"/>
        </w:rPr>
        <w:t>Feeding Northeast Florida</w:t>
      </w:r>
      <w:r w:rsidR="002172B0">
        <w:rPr>
          <w:rFonts w:ascii="Century Gothic" w:hAnsi="Century Gothic"/>
          <w:color w:val="auto"/>
        </w:rPr>
        <w:t>-</w:t>
      </w:r>
      <w:r w:rsidR="00352BC1">
        <w:rPr>
          <w:rFonts w:ascii="Century Gothic" w:hAnsi="Century Gothic"/>
          <w:color w:val="auto"/>
        </w:rPr>
        <w:t>Kelly Brenner</w:t>
      </w:r>
    </w:p>
    <w:p w14:paraId="5618B0A4" w14:textId="46F6578B" w:rsidR="000314B8" w:rsidRDefault="009A7648" w:rsidP="003E6D28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She received notice </w:t>
      </w:r>
      <w:r w:rsidR="00625217">
        <w:rPr>
          <w:rFonts w:ascii="Century Gothic" w:hAnsi="Century Gothic"/>
          <w:color w:val="auto"/>
        </w:rPr>
        <w:t>that their score was not recommended.</w:t>
      </w:r>
      <w:r w:rsidR="00DC388B">
        <w:rPr>
          <w:rFonts w:ascii="Century Gothic" w:hAnsi="Century Gothic"/>
          <w:color w:val="auto"/>
        </w:rPr>
        <w:t xml:space="preserve">  Section </w:t>
      </w:r>
      <w:r w:rsidR="008C14D3">
        <w:rPr>
          <w:rFonts w:ascii="Century Gothic" w:hAnsi="Century Gothic"/>
          <w:color w:val="auto"/>
        </w:rPr>
        <w:t>5</w:t>
      </w:r>
      <w:r w:rsidR="0053694A">
        <w:rPr>
          <w:rFonts w:ascii="Century Gothic" w:hAnsi="Century Gothic"/>
          <w:color w:val="auto"/>
        </w:rPr>
        <w:t xml:space="preserve"> was not submitted. It was accepted </w:t>
      </w:r>
      <w:r w:rsidR="0010395F">
        <w:rPr>
          <w:rFonts w:ascii="Century Gothic" w:hAnsi="Century Gothic"/>
          <w:color w:val="auto"/>
        </w:rPr>
        <w:t xml:space="preserve">on 7/5/22 </w:t>
      </w:r>
      <w:r w:rsidR="00056EE0">
        <w:rPr>
          <w:rFonts w:ascii="Century Gothic" w:hAnsi="Century Gothic"/>
          <w:color w:val="auto"/>
        </w:rPr>
        <w:t>during the</w:t>
      </w:r>
      <w:r w:rsidR="0010395F">
        <w:rPr>
          <w:rFonts w:ascii="Century Gothic" w:hAnsi="Century Gothic"/>
          <w:color w:val="auto"/>
        </w:rPr>
        <w:t xml:space="preserve"> appeals hearing.  She is asking to be scored </w:t>
      </w:r>
      <w:r w:rsidR="00056EE0">
        <w:rPr>
          <w:rFonts w:ascii="Century Gothic" w:hAnsi="Century Gothic"/>
          <w:color w:val="auto"/>
        </w:rPr>
        <w:t>again</w:t>
      </w:r>
      <w:r w:rsidR="006C6C16">
        <w:rPr>
          <w:rFonts w:ascii="Century Gothic" w:hAnsi="Century Gothic"/>
          <w:color w:val="auto"/>
        </w:rPr>
        <w:t xml:space="preserve"> because they did submit section </w:t>
      </w:r>
      <w:r w:rsidR="008C14D3">
        <w:rPr>
          <w:rFonts w:ascii="Century Gothic" w:hAnsi="Century Gothic"/>
          <w:color w:val="auto"/>
        </w:rPr>
        <w:lastRenderedPageBreak/>
        <w:t>5</w:t>
      </w:r>
      <w:r w:rsidR="006C6C16">
        <w:rPr>
          <w:rFonts w:ascii="Century Gothic" w:hAnsi="Century Gothic"/>
          <w:color w:val="auto"/>
        </w:rPr>
        <w:t>.</w:t>
      </w:r>
      <w:r>
        <w:rPr>
          <w:rFonts w:ascii="Century Gothic" w:hAnsi="Century Gothic"/>
          <w:color w:val="auto"/>
        </w:rPr>
        <w:t xml:space="preserve"> </w:t>
      </w:r>
      <w:r w:rsidR="00F43774">
        <w:rPr>
          <w:rFonts w:ascii="Century Gothic" w:hAnsi="Century Gothic"/>
          <w:color w:val="auto"/>
        </w:rPr>
        <w:t xml:space="preserve">It was motioned to hear the appeal by </w:t>
      </w:r>
      <w:r w:rsidR="000314B8">
        <w:rPr>
          <w:rFonts w:ascii="Century Gothic" w:hAnsi="Century Gothic"/>
          <w:color w:val="auto"/>
        </w:rPr>
        <w:t>Mr. Freeman, 2</w:t>
      </w:r>
      <w:r w:rsidR="000314B8" w:rsidRPr="000314B8">
        <w:rPr>
          <w:rFonts w:ascii="Century Gothic" w:hAnsi="Century Gothic"/>
          <w:color w:val="auto"/>
          <w:vertAlign w:val="superscript"/>
        </w:rPr>
        <w:t>nd</w:t>
      </w:r>
      <w:r w:rsidR="000314B8">
        <w:rPr>
          <w:rFonts w:ascii="Century Gothic" w:hAnsi="Century Gothic"/>
          <w:color w:val="auto"/>
        </w:rPr>
        <w:t xml:space="preserve"> by Ms. Mixson, motion carried</w:t>
      </w:r>
      <w:r w:rsidR="008B74E5">
        <w:rPr>
          <w:rFonts w:ascii="Century Gothic" w:hAnsi="Century Gothic"/>
          <w:color w:val="auto"/>
        </w:rPr>
        <w:t>.</w:t>
      </w:r>
    </w:p>
    <w:p w14:paraId="611392DF" w14:textId="77777777" w:rsidR="008B74E5" w:rsidRDefault="008B74E5" w:rsidP="003E6D28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7EE82C64" w14:textId="57108707" w:rsidR="004B17D6" w:rsidRDefault="00E6703F" w:rsidP="004B17D6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Snyder said the initial denial was due to submitting an excel file that wasn’t doubled spaced. </w:t>
      </w:r>
      <w:r w:rsidR="008B74E5">
        <w:rPr>
          <w:rFonts w:ascii="Century Gothic" w:hAnsi="Century Gothic"/>
          <w:color w:val="auto"/>
        </w:rPr>
        <w:t>Staff was</w:t>
      </w:r>
      <w:r w:rsidR="00001444">
        <w:rPr>
          <w:rFonts w:ascii="Century Gothic" w:hAnsi="Century Gothic"/>
          <w:color w:val="auto"/>
        </w:rPr>
        <w:t xml:space="preserve"> allowed to modify documents and it was corrected and moved forward</w:t>
      </w:r>
      <w:r w:rsidR="00AE3DC7">
        <w:rPr>
          <w:rFonts w:ascii="Century Gothic" w:hAnsi="Century Gothic"/>
          <w:color w:val="auto"/>
        </w:rPr>
        <w:t xml:space="preserve"> and allowed in July.  They ha</w:t>
      </w:r>
      <w:r w:rsidR="008B74E5">
        <w:rPr>
          <w:rFonts w:ascii="Century Gothic" w:hAnsi="Century Gothic"/>
          <w:color w:val="auto"/>
        </w:rPr>
        <w:t>d</w:t>
      </w:r>
      <w:r w:rsidR="00AE3DC7">
        <w:rPr>
          <w:rFonts w:ascii="Century Gothic" w:hAnsi="Century Gothic"/>
          <w:color w:val="auto"/>
        </w:rPr>
        <w:t xml:space="preserve"> two </w:t>
      </w:r>
      <w:r w:rsidR="00D64E9F">
        <w:rPr>
          <w:rFonts w:ascii="Century Gothic" w:hAnsi="Century Gothic"/>
          <w:color w:val="auto"/>
        </w:rPr>
        <w:t>appeals; one is for spacing and the other is for scores.</w:t>
      </w:r>
      <w:r w:rsidR="00A12BA2">
        <w:rPr>
          <w:rFonts w:ascii="Century Gothic" w:hAnsi="Century Gothic"/>
          <w:color w:val="auto"/>
        </w:rPr>
        <w:t xml:space="preserve">  Ms. Mixson</w:t>
      </w:r>
      <w:r w:rsidR="00497300">
        <w:rPr>
          <w:rFonts w:ascii="Century Gothic" w:hAnsi="Century Gothic"/>
          <w:color w:val="auto"/>
        </w:rPr>
        <w:t xml:space="preserve"> stated that </w:t>
      </w:r>
      <w:r w:rsidR="000B4AD6">
        <w:rPr>
          <w:rFonts w:ascii="Century Gothic" w:hAnsi="Century Gothic"/>
          <w:color w:val="auto"/>
        </w:rPr>
        <w:t xml:space="preserve">during her review, </w:t>
      </w:r>
      <w:r w:rsidR="00497300">
        <w:rPr>
          <w:rFonts w:ascii="Century Gothic" w:hAnsi="Century Gothic"/>
          <w:color w:val="auto"/>
        </w:rPr>
        <w:t>her scores were for sections 1-4 &amp; 6</w:t>
      </w:r>
      <w:r w:rsidR="000B4AD6">
        <w:rPr>
          <w:rFonts w:ascii="Century Gothic" w:hAnsi="Century Gothic"/>
          <w:color w:val="auto"/>
        </w:rPr>
        <w:t>, section 5</w:t>
      </w:r>
      <w:r w:rsidR="00E3749F">
        <w:rPr>
          <w:rFonts w:ascii="Century Gothic" w:hAnsi="Century Gothic"/>
          <w:color w:val="auto"/>
        </w:rPr>
        <w:t xml:space="preserve"> was </w:t>
      </w:r>
      <w:r w:rsidR="008B74E5">
        <w:rPr>
          <w:rFonts w:ascii="Century Gothic" w:hAnsi="Century Gothic"/>
          <w:color w:val="auto"/>
        </w:rPr>
        <w:t xml:space="preserve">not </w:t>
      </w:r>
      <w:r w:rsidR="00E3749F">
        <w:rPr>
          <w:rFonts w:ascii="Century Gothic" w:hAnsi="Century Gothic"/>
          <w:color w:val="auto"/>
        </w:rPr>
        <w:t>included in her packet</w:t>
      </w:r>
      <w:r w:rsidR="008B74E5">
        <w:rPr>
          <w:rFonts w:ascii="Century Gothic" w:hAnsi="Century Gothic"/>
          <w:color w:val="auto"/>
        </w:rPr>
        <w:t xml:space="preserve"> only the Budget Narrative form</w:t>
      </w:r>
      <w:r w:rsidR="002155A9">
        <w:rPr>
          <w:rFonts w:ascii="Century Gothic" w:hAnsi="Century Gothic"/>
          <w:color w:val="auto"/>
        </w:rPr>
        <w:t>.</w:t>
      </w:r>
      <w:r w:rsidR="000B4AD6">
        <w:rPr>
          <w:rFonts w:ascii="Century Gothic" w:hAnsi="Century Gothic"/>
          <w:color w:val="auto"/>
        </w:rPr>
        <w:t xml:space="preserve"> </w:t>
      </w:r>
      <w:r w:rsidR="001D2A72">
        <w:rPr>
          <w:rFonts w:ascii="Century Gothic" w:hAnsi="Century Gothic"/>
          <w:color w:val="auto"/>
        </w:rPr>
        <w:t xml:space="preserve"> It was motioned </w:t>
      </w:r>
      <w:r w:rsidR="008D1493">
        <w:rPr>
          <w:rFonts w:ascii="Century Gothic" w:hAnsi="Century Gothic"/>
          <w:color w:val="auto"/>
        </w:rPr>
        <w:t xml:space="preserve">to deny the appeal </w:t>
      </w:r>
      <w:r w:rsidR="004B17D6">
        <w:rPr>
          <w:rFonts w:ascii="Century Gothic" w:hAnsi="Century Gothic"/>
          <w:color w:val="auto"/>
        </w:rPr>
        <w:t>by Mr. Freeman, 2</w:t>
      </w:r>
      <w:r w:rsidR="004B17D6" w:rsidRPr="000314B8">
        <w:rPr>
          <w:rFonts w:ascii="Century Gothic" w:hAnsi="Century Gothic"/>
          <w:color w:val="auto"/>
          <w:vertAlign w:val="superscript"/>
        </w:rPr>
        <w:t>nd</w:t>
      </w:r>
      <w:r w:rsidR="004B17D6">
        <w:rPr>
          <w:rFonts w:ascii="Century Gothic" w:hAnsi="Century Gothic"/>
          <w:color w:val="auto"/>
        </w:rPr>
        <w:t xml:space="preserve"> by Ms. Mixson, motion carried.</w:t>
      </w:r>
    </w:p>
    <w:p w14:paraId="30FE2A49" w14:textId="77777777" w:rsidR="00A0211C" w:rsidRDefault="00A0211C" w:rsidP="004B17D6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6AB11518" w14:textId="2DE16168" w:rsidR="00A0211C" w:rsidRDefault="00C57798" w:rsidP="004B17D6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*Prisoners of Christ</w:t>
      </w:r>
      <w:r w:rsidR="007D4AA3">
        <w:rPr>
          <w:rFonts w:ascii="Century Gothic" w:hAnsi="Century Gothic"/>
          <w:color w:val="auto"/>
        </w:rPr>
        <w:t>-Jeff Witt</w:t>
      </w:r>
      <w:r w:rsidR="00506B6F">
        <w:rPr>
          <w:rFonts w:ascii="Century Gothic" w:hAnsi="Century Gothic"/>
          <w:color w:val="auto"/>
        </w:rPr>
        <w:t>, Executive Director</w:t>
      </w:r>
    </w:p>
    <w:p w14:paraId="76CA1E54" w14:textId="1CCB25B0" w:rsidR="00506B6F" w:rsidRDefault="008D71D7" w:rsidP="004B17D6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Witt stated that they </w:t>
      </w:r>
      <w:r w:rsidR="00E249DA">
        <w:rPr>
          <w:rFonts w:ascii="Century Gothic" w:hAnsi="Century Gothic"/>
          <w:color w:val="auto"/>
        </w:rPr>
        <w:t>have</w:t>
      </w:r>
      <w:r>
        <w:rPr>
          <w:rFonts w:ascii="Century Gothic" w:hAnsi="Century Gothic"/>
          <w:color w:val="auto"/>
        </w:rPr>
        <w:t xml:space="preserve"> three (3) appeals</w:t>
      </w:r>
      <w:r w:rsidR="00B117F7">
        <w:rPr>
          <w:rFonts w:ascii="Century Gothic" w:hAnsi="Century Gothic"/>
          <w:color w:val="auto"/>
        </w:rPr>
        <w:t xml:space="preserve"> as follows:</w:t>
      </w:r>
    </w:p>
    <w:p w14:paraId="4A9A084C" w14:textId="1099A9B2" w:rsidR="00B117F7" w:rsidRDefault="00E170E9" w:rsidP="00B117F7">
      <w:pPr>
        <w:pStyle w:val="msolistparagraph0"/>
        <w:numPr>
          <w:ilvl w:val="0"/>
          <w:numId w:val="12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Sectio</w:t>
      </w:r>
      <w:r w:rsidR="008B74E5">
        <w:rPr>
          <w:rFonts w:ascii="Century Gothic" w:hAnsi="Century Gothic"/>
          <w:color w:val="auto"/>
        </w:rPr>
        <w:t>n</w:t>
      </w:r>
      <w:r w:rsidR="00364DA5">
        <w:rPr>
          <w:rFonts w:ascii="Century Gothic" w:hAnsi="Century Gothic"/>
          <w:color w:val="auto"/>
        </w:rPr>
        <w:t xml:space="preserve"> </w:t>
      </w:r>
      <w:r w:rsidR="00D071E8">
        <w:rPr>
          <w:rFonts w:ascii="Century Gothic" w:hAnsi="Century Gothic"/>
          <w:color w:val="auto"/>
        </w:rPr>
        <w:t>118.</w:t>
      </w:r>
      <w:r w:rsidR="004F16D5">
        <w:rPr>
          <w:rFonts w:ascii="Century Gothic" w:hAnsi="Century Gothic"/>
          <w:color w:val="auto"/>
        </w:rPr>
        <w:t>810</w:t>
      </w:r>
      <w:r w:rsidR="00936E17">
        <w:rPr>
          <w:rFonts w:ascii="Century Gothic" w:hAnsi="Century Gothic"/>
          <w:color w:val="auto"/>
        </w:rPr>
        <w:t xml:space="preserve"> Section C</w:t>
      </w:r>
      <w:r w:rsidR="00D071E8">
        <w:rPr>
          <w:rFonts w:ascii="Century Gothic" w:hAnsi="Century Gothic"/>
          <w:color w:val="auto"/>
        </w:rPr>
        <w:t xml:space="preserve">, </w:t>
      </w:r>
      <w:r w:rsidR="00D70126">
        <w:rPr>
          <w:rFonts w:ascii="Century Gothic" w:hAnsi="Century Gothic"/>
          <w:color w:val="auto"/>
        </w:rPr>
        <w:t>items missing</w:t>
      </w:r>
    </w:p>
    <w:p w14:paraId="38EAD150" w14:textId="5277BD5C" w:rsidR="00D071E8" w:rsidRDefault="008B4DCC" w:rsidP="00B117F7">
      <w:pPr>
        <w:pStyle w:val="msolistparagraph0"/>
        <w:numPr>
          <w:ilvl w:val="0"/>
          <w:numId w:val="12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Section 3, Minor Irregularity</w:t>
      </w:r>
    </w:p>
    <w:p w14:paraId="140386A4" w14:textId="30F18BBB" w:rsidR="008B4DCC" w:rsidRDefault="008B4DCC" w:rsidP="00B117F7">
      <w:pPr>
        <w:pStyle w:val="msolistparagraph0"/>
        <w:numPr>
          <w:ilvl w:val="0"/>
          <w:numId w:val="12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Item #4</w:t>
      </w:r>
      <w:r w:rsidR="006B419E">
        <w:rPr>
          <w:rFonts w:ascii="Century Gothic" w:hAnsi="Century Gothic"/>
          <w:color w:val="auto"/>
        </w:rPr>
        <w:t>, error made by</w:t>
      </w:r>
      <w:r w:rsidR="00B11A82">
        <w:rPr>
          <w:rFonts w:ascii="Century Gothic" w:hAnsi="Century Gothic"/>
          <w:color w:val="auto"/>
        </w:rPr>
        <w:t xml:space="preserve"> PSG Council</w:t>
      </w:r>
    </w:p>
    <w:p w14:paraId="01319A4B" w14:textId="6B7854B5" w:rsidR="00B11A82" w:rsidRDefault="00B11A82" w:rsidP="00B11A82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It was motioned to hear the appeal</w:t>
      </w:r>
      <w:r w:rsidR="007535ED">
        <w:rPr>
          <w:rFonts w:ascii="Century Gothic" w:hAnsi="Century Gothic"/>
          <w:color w:val="auto"/>
        </w:rPr>
        <w:t>s separately</w:t>
      </w:r>
      <w:r>
        <w:rPr>
          <w:rFonts w:ascii="Century Gothic" w:hAnsi="Century Gothic"/>
          <w:color w:val="auto"/>
        </w:rPr>
        <w:t xml:space="preserve"> by Mx. Mixson, 2</w:t>
      </w:r>
      <w:r w:rsidRPr="00B11A82">
        <w:rPr>
          <w:rFonts w:ascii="Century Gothic" w:hAnsi="Century Gothic"/>
          <w:color w:val="auto"/>
          <w:vertAlign w:val="superscript"/>
        </w:rPr>
        <w:t>nd</w:t>
      </w:r>
      <w:r>
        <w:rPr>
          <w:rFonts w:ascii="Century Gothic" w:hAnsi="Century Gothic"/>
          <w:color w:val="auto"/>
        </w:rPr>
        <w:t xml:space="preserve"> by Mr. Freeman, motion carried.</w:t>
      </w:r>
    </w:p>
    <w:p w14:paraId="1AAB305B" w14:textId="650D00EA" w:rsidR="00591F26" w:rsidRDefault="007951C4" w:rsidP="00561BD1">
      <w:pPr>
        <w:pStyle w:val="msolistparagraph0"/>
        <w:numPr>
          <w:ilvl w:val="0"/>
          <w:numId w:val="14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Prevention and</w:t>
      </w:r>
      <w:r w:rsidR="00D70126">
        <w:rPr>
          <w:rFonts w:ascii="Century Gothic" w:hAnsi="Century Gothic"/>
          <w:color w:val="auto"/>
        </w:rPr>
        <w:t xml:space="preserve"> Diversion-</w:t>
      </w:r>
      <w:r w:rsidR="008476FB">
        <w:rPr>
          <w:rFonts w:ascii="Century Gothic" w:hAnsi="Century Gothic"/>
          <w:color w:val="auto"/>
        </w:rPr>
        <w:t>Item missing</w:t>
      </w:r>
      <w:r w:rsidR="00F72237">
        <w:rPr>
          <w:rFonts w:ascii="Century Gothic" w:hAnsi="Century Gothic"/>
          <w:color w:val="auto"/>
        </w:rPr>
        <w:t xml:space="preserve">.  Mr. Snyder stated that the excel file was not included in the flash drive that Ms. </w:t>
      </w:r>
      <w:r w:rsidR="00E249DA">
        <w:rPr>
          <w:rFonts w:ascii="Century Gothic" w:hAnsi="Century Gothic"/>
          <w:color w:val="auto"/>
        </w:rPr>
        <w:t>Weatherby-Hunter</w:t>
      </w:r>
      <w:r w:rsidR="00F72237">
        <w:rPr>
          <w:rFonts w:ascii="Century Gothic" w:hAnsi="Century Gothic"/>
          <w:color w:val="auto"/>
        </w:rPr>
        <w:t xml:space="preserve"> had</w:t>
      </w:r>
      <w:r w:rsidR="009860CF">
        <w:rPr>
          <w:rFonts w:ascii="Century Gothic" w:hAnsi="Century Gothic"/>
          <w:color w:val="auto"/>
        </w:rPr>
        <w:t>, but it was included in other PSG member’s flash drive.  Mr. Freeman stated that they did submit what was required</w:t>
      </w:r>
      <w:r w:rsidR="00F477B1">
        <w:rPr>
          <w:rFonts w:ascii="Century Gothic" w:hAnsi="Century Gothic"/>
          <w:color w:val="auto"/>
        </w:rPr>
        <w:t xml:space="preserve"> and motioned to grant the request. The motion was 2</w:t>
      </w:r>
      <w:r w:rsidR="00F477B1" w:rsidRPr="00F477B1">
        <w:rPr>
          <w:rFonts w:ascii="Century Gothic" w:hAnsi="Century Gothic"/>
          <w:color w:val="auto"/>
          <w:vertAlign w:val="superscript"/>
        </w:rPr>
        <w:t>nd</w:t>
      </w:r>
      <w:r w:rsidR="00F477B1">
        <w:rPr>
          <w:rFonts w:ascii="Century Gothic" w:hAnsi="Century Gothic"/>
          <w:color w:val="auto"/>
        </w:rPr>
        <w:t xml:space="preserve"> by Ms. Mixson</w:t>
      </w:r>
      <w:r w:rsidR="00EC08D9">
        <w:rPr>
          <w:rFonts w:ascii="Century Gothic" w:hAnsi="Century Gothic"/>
          <w:color w:val="auto"/>
        </w:rPr>
        <w:t xml:space="preserve">, </w:t>
      </w:r>
      <w:r w:rsidR="002E07B1">
        <w:rPr>
          <w:rFonts w:ascii="Century Gothic" w:hAnsi="Century Gothic"/>
          <w:color w:val="auto"/>
        </w:rPr>
        <w:t>motion carried</w:t>
      </w:r>
      <w:r w:rsidR="00EC08D9">
        <w:rPr>
          <w:rFonts w:ascii="Century Gothic" w:hAnsi="Century Gothic"/>
          <w:color w:val="auto"/>
        </w:rPr>
        <w:t>.</w:t>
      </w:r>
    </w:p>
    <w:p w14:paraId="029C616C" w14:textId="77777777" w:rsidR="00591F26" w:rsidRDefault="00591F26" w:rsidP="00BF5B7F">
      <w:pPr>
        <w:pStyle w:val="msolistparagraph0"/>
        <w:ind w:left="360"/>
        <w:jc w:val="both"/>
        <w:rPr>
          <w:rFonts w:ascii="Century Gothic" w:hAnsi="Century Gothic"/>
          <w:color w:val="auto"/>
        </w:rPr>
      </w:pPr>
    </w:p>
    <w:p w14:paraId="5D1281EE" w14:textId="5AE5CE9D" w:rsidR="00D342C4" w:rsidRDefault="00D342C4" w:rsidP="00FD36B4">
      <w:pPr>
        <w:pStyle w:val="msolistparagraph0"/>
        <w:numPr>
          <w:ilvl w:val="0"/>
          <w:numId w:val="15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Minor Irregularity in contents/requirements</w:t>
      </w:r>
    </w:p>
    <w:p w14:paraId="685505CC" w14:textId="16CACE04" w:rsidR="00ED10A9" w:rsidRDefault="00D342C4" w:rsidP="00FD36B4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This is a </w:t>
      </w:r>
      <w:r w:rsidR="00DE45F9">
        <w:rPr>
          <w:rFonts w:ascii="Century Gothic" w:hAnsi="Century Gothic"/>
          <w:color w:val="auto"/>
        </w:rPr>
        <w:t xml:space="preserve">subjective </w:t>
      </w:r>
      <w:r>
        <w:rPr>
          <w:rFonts w:ascii="Century Gothic" w:hAnsi="Century Gothic"/>
          <w:color w:val="auto"/>
        </w:rPr>
        <w:t>scoring issue</w:t>
      </w:r>
      <w:r w:rsidR="00DE45F9">
        <w:rPr>
          <w:rFonts w:ascii="Century Gothic" w:hAnsi="Century Gothic"/>
          <w:color w:val="auto"/>
        </w:rPr>
        <w:t>, the amount requested exceeds the threshold.</w:t>
      </w:r>
      <w:r w:rsidR="00FD36B4">
        <w:rPr>
          <w:rFonts w:ascii="Century Gothic" w:hAnsi="Century Gothic"/>
          <w:color w:val="auto"/>
        </w:rPr>
        <w:t xml:space="preserve"> </w:t>
      </w:r>
      <w:r w:rsidR="00751444">
        <w:rPr>
          <w:rFonts w:ascii="Century Gothic" w:hAnsi="Century Gothic"/>
          <w:color w:val="auto"/>
        </w:rPr>
        <w:t>Mr. Freeman motioned to deny</w:t>
      </w:r>
      <w:r w:rsidR="009D3003">
        <w:rPr>
          <w:rFonts w:ascii="Century Gothic" w:hAnsi="Century Gothic"/>
          <w:color w:val="auto"/>
        </w:rPr>
        <w:t xml:space="preserve"> the appeal, 2</w:t>
      </w:r>
      <w:r w:rsidR="009D3003" w:rsidRPr="009D3003">
        <w:rPr>
          <w:rFonts w:ascii="Century Gothic" w:hAnsi="Century Gothic"/>
          <w:color w:val="auto"/>
          <w:vertAlign w:val="superscript"/>
        </w:rPr>
        <w:t>nd</w:t>
      </w:r>
      <w:r w:rsidR="009D3003">
        <w:rPr>
          <w:rFonts w:ascii="Century Gothic" w:hAnsi="Century Gothic"/>
          <w:color w:val="auto"/>
        </w:rPr>
        <w:t xml:space="preserve"> by Ms. Mixson, motion carried</w:t>
      </w:r>
      <w:r w:rsidR="008342EA">
        <w:rPr>
          <w:rFonts w:ascii="Century Gothic" w:hAnsi="Century Gothic"/>
          <w:color w:val="auto"/>
        </w:rPr>
        <w:t>.</w:t>
      </w:r>
    </w:p>
    <w:p w14:paraId="2A688ECA" w14:textId="77777777" w:rsidR="008342EA" w:rsidRDefault="008342EA" w:rsidP="00BF5B7F">
      <w:pPr>
        <w:pStyle w:val="msolistparagraph0"/>
        <w:ind w:left="360"/>
        <w:jc w:val="both"/>
        <w:rPr>
          <w:rFonts w:ascii="Century Gothic" w:hAnsi="Century Gothic"/>
          <w:color w:val="auto"/>
        </w:rPr>
      </w:pPr>
    </w:p>
    <w:p w14:paraId="4C11025E" w14:textId="4C65D487" w:rsidR="008342EA" w:rsidRDefault="00876CD6" w:rsidP="004E1185">
      <w:pPr>
        <w:pStyle w:val="msolistparagraph0"/>
        <w:numPr>
          <w:ilvl w:val="0"/>
          <w:numId w:val="16"/>
        </w:numPr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Error made by PSG Council staff</w:t>
      </w:r>
    </w:p>
    <w:p w14:paraId="7B0F728D" w14:textId="77777777" w:rsidR="005E66FD" w:rsidRDefault="007948DE" w:rsidP="004E1185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Points were deducted</w:t>
      </w:r>
      <w:r w:rsidR="00EB2949">
        <w:rPr>
          <w:rFonts w:ascii="Century Gothic" w:hAnsi="Century Gothic"/>
          <w:color w:val="auto"/>
        </w:rPr>
        <w:t>.  Mr. Freeman motioned to</w:t>
      </w:r>
      <w:r w:rsidR="006804D2">
        <w:rPr>
          <w:rFonts w:ascii="Century Gothic" w:hAnsi="Century Gothic"/>
          <w:color w:val="auto"/>
        </w:rPr>
        <w:t xml:space="preserve"> deny, 2</w:t>
      </w:r>
      <w:r w:rsidR="006804D2" w:rsidRPr="006804D2">
        <w:rPr>
          <w:rFonts w:ascii="Century Gothic" w:hAnsi="Century Gothic"/>
          <w:color w:val="auto"/>
          <w:vertAlign w:val="superscript"/>
        </w:rPr>
        <w:t>nd</w:t>
      </w:r>
      <w:r w:rsidR="006804D2">
        <w:rPr>
          <w:rFonts w:ascii="Century Gothic" w:hAnsi="Century Gothic"/>
          <w:color w:val="auto"/>
        </w:rPr>
        <w:t xml:space="preserve"> by Ms. Mixson, motion carried.</w:t>
      </w:r>
      <w:r w:rsidR="00BB4CC6">
        <w:rPr>
          <w:rFonts w:ascii="Century Gothic" w:hAnsi="Century Gothic"/>
          <w:color w:val="auto"/>
        </w:rPr>
        <w:t xml:space="preserve"> </w:t>
      </w:r>
    </w:p>
    <w:p w14:paraId="19973EA9" w14:textId="77777777" w:rsidR="005E66FD" w:rsidRDefault="005E66FD" w:rsidP="004E1185">
      <w:pPr>
        <w:pStyle w:val="msolistparagraph0"/>
        <w:jc w:val="both"/>
        <w:rPr>
          <w:rFonts w:ascii="Century Gothic" w:hAnsi="Century Gothic"/>
          <w:color w:val="auto"/>
        </w:rPr>
      </w:pPr>
    </w:p>
    <w:p w14:paraId="4B1BA9CE" w14:textId="631597BC" w:rsidR="008B74E5" w:rsidRDefault="00622E99" w:rsidP="004E1185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Th</w:t>
      </w:r>
      <w:r w:rsidR="001E15DE">
        <w:rPr>
          <w:rFonts w:ascii="Century Gothic" w:hAnsi="Century Gothic"/>
          <w:color w:val="auto"/>
        </w:rPr>
        <w:t>is agency received one approval and two denials</w:t>
      </w:r>
      <w:r w:rsidR="001461F0">
        <w:rPr>
          <w:rFonts w:ascii="Century Gothic" w:hAnsi="Century Gothic"/>
          <w:color w:val="auto"/>
        </w:rPr>
        <w:t xml:space="preserve">, </w:t>
      </w:r>
      <w:r w:rsidR="00B20781">
        <w:rPr>
          <w:rFonts w:ascii="Century Gothic" w:hAnsi="Century Gothic"/>
          <w:color w:val="auto"/>
        </w:rPr>
        <w:t>For the approved appeal, i</w:t>
      </w:r>
      <w:r w:rsidR="008B74E5">
        <w:rPr>
          <w:rFonts w:ascii="Century Gothic" w:hAnsi="Century Gothic"/>
          <w:color w:val="auto"/>
        </w:rPr>
        <w:t>t was determined that agency</w:t>
      </w:r>
      <w:r w:rsidR="00B20781">
        <w:rPr>
          <w:rFonts w:ascii="Century Gothic" w:hAnsi="Century Gothic"/>
          <w:color w:val="auto"/>
        </w:rPr>
        <w:t xml:space="preserve"> would still</w:t>
      </w:r>
      <w:r w:rsidR="008B74E5">
        <w:rPr>
          <w:rFonts w:ascii="Century Gothic" w:hAnsi="Century Gothic"/>
          <w:color w:val="auto"/>
        </w:rPr>
        <w:t xml:space="preserve"> need an additional 36.5 points </w:t>
      </w:r>
      <w:r w:rsidR="00B20781">
        <w:rPr>
          <w:rFonts w:ascii="Century Gothic" w:hAnsi="Century Gothic"/>
          <w:color w:val="auto"/>
        </w:rPr>
        <w:t xml:space="preserve">in order to </w:t>
      </w:r>
      <w:r w:rsidR="00F847CE">
        <w:rPr>
          <w:rFonts w:ascii="Century Gothic" w:hAnsi="Century Gothic"/>
          <w:color w:val="auto"/>
        </w:rPr>
        <w:t xml:space="preserve">score high enough </w:t>
      </w:r>
      <w:r w:rsidR="008B74E5">
        <w:rPr>
          <w:rFonts w:ascii="Century Gothic" w:hAnsi="Century Gothic"/>
          <w:color w:val="auto"/>
        </w:rPr>
        <w:t>for funding and rescoring</w:t>
      </w:r>
      <w:r w:rsidR="00F847CE">
        <w:rPr>
          <w:rFonts w:ascii="Century Gothic" w:hAnsi="Century Gothic"/>
          <w:color w:val="auto"/>
        </w:rPr>
        <w:t xml:space="preserve"> the</w:t>
      </w:r>
      <w:r w:rsidR="008B74E5">
        <w:rPr>
          <w:rFonts w:ascii="Century Gothic" w:hAnsi="Century Gothic"/>
          <w:color w:val="auto"/>
        </w:rPr>
        <w:t xml:space="preserve"> missing budget would only</w:t>
      </w:r>
      <w:r w:rsidR="007D703F">
        <w:rPr>
          <w:rFonts w:ascii="Century Gothic" w:hAnsi="Century Gothic"/>
          <w:color w:val="auto"/>
        </w:rPr>
        <w:t xml:space="preserve"> add a maximum of 15 points.</w:t>
      </w:r>
    </w:p>
    <w:p w14:paraId="1A93EB20" w14:textId="77777777" w:rsidR="007D703F" w:rsidRDefault="007D703F" w:rsidP="004E1185">
      <w:pPr>
        <w:pStyle w:val="msolistparagraph0"/>
        <w:jc w:val="both"/>
        <w:rPr>
          <w:rFonts w:ascii="Century Gothic" w:hAnsi="Century Gothic"/>
          <w:color w:val="auto"/>
        </w:rPr>
      </w:pPr>
    </w:p>
    <w:p w14:paraId="5602AC13" w14:textId="5EC76EA7" w:rsidR="00001CCF" w:rsidRDefault="00001CCF" w:rsidP="004E1185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*Children of Inmates-</w:t>
      </w:r>
      <w:r w:rsidR="00F74059">
        <w:rPr>
          <w:rFonts w:ascii="Century Gothic" w:hAnsi="Century Gothic"/>
          <w:color w:val="auto"/>
        </w:rPr>
        <w:t>Shellie Solomon</w:t>
      </w:r>
    </w:p>
    <w:p w14:paraId="32E5E0C3" w14:textId="77777777" w:rsidR="00B90D86" w:rsidRDefault="0002127C" w:rsidP="004E1185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lastRenderedPageBreak/>
        <w:t>Points were deducted related to proposed budget</w:t>
      </w:r>
      <w:r w:rsidR="00B82ABD">
        <w:rPr>
          <w:rFonts w:ascii="Century Gothic" w:hAnsi="Century Gothic"/>
          <w:color w:val="auto"/>
        </w:rPr>
        <w:t>.  Ms. Mixson motioned to discuss, 2</w:t>
      </w:r>
      <w:r w:rsidR="00B82ABD" w:rsidRPr="00B82ABD">
        <w:rPr>
          <w:rFonts w:ascii="Century Gothic" w:hAnsi="Century Gothic"/>
          <w:color w:val="auto"/>
          <w:vertAlign w:val="superscript"/>
        </w:rPr>
        <w:t>nd</w:t>
      </w:r>
      <w:r w:rsidR="00B82ABD">
        <w:rPr>
          <w:rFonts w:ascii="Century Gothic" w:hAnsi="Century Gothic"/>
          <w:color w:val="auto"/>
        </w:rPr>
        <w:t xml:space="preserve"> by Mr. Freeman, motion carried.</w:t>
      </w:r>
      <w:r w:rsidR="00BB0D55">
        <w:rPr>
          <w:rFonts w:ascii="Century Gothic" w:hAnsi="Century Gothic"/>
          <w:color w:val="auto"/>
        </w:rPr>
        <w:t xml:space="preserve">  Ms. Mervin stated</w:t>
      </w:r>
      <w:r w:rsidR="00002D27">
        <w:rPr>
          <w:rFonts w:ascii="Century Gothic" w:hAnsi="Century Gothic"/>
          <w:color w:val="auto"/>
        </w:rPr>
        <w:t xml:space="preserve"> that it is a matter of discretion of </w:t>
      </w:r>
      <w:r w:rsidR="008F143A">
        <w:rPr>
          <w:rFonts w:ascii="Century Gothic" w:hAnsi="Century Gothic"/>
          <w:color w:val="auto"/>
        </w:rPr>
        <w:t xml:space="preserve">the </w:t>
      </w:r>
      <w:r w:rsidR="00002D27">
        <w:rPr>
          <w:rFonts w:ascii="Century Gothic" w:hAnsi="Century Gothic"/>
          <w:color w:val="auto"/>
        </w:rPr>
        <w:t>re</w:t>
      </w:r>
      <w:r w:rsidR="008F143A">
        <w:rPr>
          <w:rFonts w:ascii="Century Gothic" w:hAnsi="Century Gothic"/>
          <w:color w:val="auto"/>
        </w:rPr>
        <w:t>viewer’s score.  The appeal is made on Minor Irregularity</w:t>
      </w:r>
      <w:r w:rsidR="0058117A">
        <w:rPr>
          <w:rFonts w:ascii="Century Gothic" w:hAnsi="Century Gothic"/>
          <w:color w:val="auto"/>
        </w:rPr>
        <w:t>.  Mr. Wilson stated it is not a Minor Irregularity</w:t>
      </w:r>
      <w:r w:rsidR="00FD5493">
        <w:rPr>
          <w:rFonts w:ascii="Century Gothic" w:hAnsi="Century Gothic"/>
          <w:color w:val="auto"/>
        </w:rPr>
        <w:t>.  Ms. Mixson stated that travels outside of Duval County is not allowed for agency staff.  Mr. Snyder</w:t>
      </w:r>
      <w:r w:rsidR="001E2D95">
        <w:rPr>
          <w:rFonts w:ascii="Century Gothic" w:hAnsi="Century Gothic"/>
          <w:color w:val="auto"/>
        </w:rPr>
        <w:t xml:space="preserve"> clarified that tra</w:t>
      </w:r>
      <w:r w:rsidR="00C275DD">
        <w:rPr>
          <w:rFonts w:ascii="Century Gothic" w:hAnsi="Century Gothic"/>
          <w:color w:val="auto"/>
        </w:rPr>
        <w:t>ining is allowed but not trave</w:t>
      </w:r>
      <w:r w:rsidR="009B12E5">
        <w:rPr>
          <w:rFonts w:ascii="Century Gothic" w:hAnsi="Century Gothic"/>
          <w:color w:val="auto"/>
        </w:rPr>
        <w:t>ling.</w:t>
      </w:r>
      <w:r w:rsidR="0087485F">
        <w:rPr>
          <w:rFonts w:ascii="Century Gothic" w:hAnsi="Century Gothic"/>
          <w:color w:val="auto"/>
        </w:rPr>
        <w:t xml:space="preserve">  Ms. Mixson stated that it was the discretion of the </w:t>
      </w:r>
      <w:r w:rsidR="00AD5633">
        <w:rPr>
          <w:rFonts w:ascii="Century Gothic" w:hAnsi="Century Gothic"/>
          <w:color w:val="auto"/>
        </w:rPr>
        <w:t>review,</w:t>
      </w:r>
      <w:r w:rsidR="00D85CD6">
        <w:rPr>
          <w:rFonts w:ascii="Century Gothic" w:hAnsi="Century Gothic"/>
          <w:color w:val="auto"/>
        </w:rPr>
        <w:t xml:space="preserve"> and it is not</w:t>
      </w:r>
      <w:r w:rsidR="00AA1A8D">
        <w:rPr>
          <w:rFonts w:ascii="Century Gothic" w:hAnsi="Century Gothic"/>
          <w:color w:val="auto"/>
        </w:rPr>
        <w:t xml:space="preserve"> a Minor Irregularity.  It was motioned </w:t>
      </w:r>
      <w:r w:rsidR="000263BD">
        <w:rPr>
          <w:rFonts w:ascii="Century Gothic" w:hAnsi="Century Gothic"/>
          <w:color w:val="auto"/>
        </w:rPr>
        <w:t xml:space="preserve">to deny the appeal </w:t>
      </w:r>
      <w:r w:rsidR="00AA1A8D">
        <w:rPr>
          <w:rFonts w:ascii="Century Gothic" w:hAnsi="Century Gothic"/>
          <w:color w:val="auto"/>
        </w:rPr>
        <w:t>by Ms. Mi</w:t>
      </w:r>
      <w:r w:rsidR="00F83C5C">
        <w:rPr>
          <w:rFonts w:ascii="Century Gothic" w:hAnsi="Century Gothic"/>
          <w:color w:val="auto"/>
        </w:rPr>
        <w:t>xson, 2</w:t>
      </w:r>
      <w:r w:rsidR="00F83C5C" w:rsidRPr="00F83C5C">
        <w:rPr>
          <w:rFonts w:ascii="Century Gothic" w:hAnsi="Century Gothic"/>
          <w:color w:val="auto"/>
          <w:vertAlign w:val="superscript"/>
        </w:rPr>
        <w:t>nd</w:t>
      </w:r>
      <w:r w:rsidR="00F83C5C">
        <w:rPr>
          <w:rFonts w:ascii="Century Gothic" w:hAnsi="Century Gothic"/>
          <w:color w:val="auto"/>
        </w:rPr>
        <w:t xml:space="preserve"> by Mr. Freeman</w:t>
      </w:r>
      <w:r w:rsidR="000263BD">
        <w:rPr>
          <w:rFonts w:ascii="Century Gothic" w:hAnsi="Century Gothic"/>
          <w:color w:val="auto"/>
        </w:rPr>
        <w:t>,</w:t>
      </w:r>
    </w:p>
    <w:p w14:paraId="72750B44" w14:textId="77777777" w:rsidR="007D703F" w:rsidRDefault="00C308FB" w:rsidP="004E1185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motion carried.</w:t>
      </w:r>
    </w:p>
    <w:p w14:paraId="1DC11611" w14:textId="37AFE871" w:rsidR="003759AF" w:rsidRDefault="00AA1A8D" w:rsidP="004E1185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 </w:t>
      </w:r>
    </w:p>
    <w:p w14:paraId="0DE45B41" w14:textId="77777777" w:rsidR="005918A2" w:rsidRDefault="003759AF" w:rsidP="004E1185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*Presbyterian Social Ministries</w:t>
      </w:r>
      <w:r w:rsidR="00BB18CA">
        <w:rPr>
          <w:rFonts w:ascii="Century Gothic" w:hAnsi="Century Gothic"/>
          <w:color w:val="auto"/>
        </w:rPr>
        <w:t>-absent</w:t>
      </w:r>
    </w:p>
    <w:p w14:paraId="6A25DF65" w14:textId="70546CD5" w:rsidR="009D618A" w:rsidRDefault="00791C4D" w:rsidP="004E1185">
      <w:pPr>
        <w:pStyle w:val="msolistparagraph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Mr. </w:t>
      </w:r>
      <w:r w:rsidR="007F3E22">
        <w:rPr>
          <w:rFonts w:ascii="Century Gothic" w:hAnsi="Century Gothic"/>
          <w:color w:val="auto"/>
        </w:rPr>
        <w:t xml:space="preserve">Snyder </w:t>
      </w:r>
      <w:r w:rsidR="00CA3358">
        <w:rPr>
          <w:rFonts w:ascii="Century Gothic" w:hAnsi="Century Gothic"/>
          <w:color w:val="auto"/>
        </w:rPr>
        <w:t>stated that he did</w:t>
      </w:r>
      <w:r w:rsidR="00E6468D">
        <w:rPr>
          <w:rFonts w:ascii="Century Gothic" w:hAnsi="Century Gothic"/>
          <w:color w:val="auto"/>
        </w:rPr>
        <w:t xml:space="preserve"> receive </w:t>
      </w:r>
      <w:r w:rsidR="00F72C48">
        <w:rPr>
          <w:rFonts w:ascii="Century Gothic" w:hAnsi="Century Gothic"/>
          <w:color w:val="auto"/>
        </w:rPr>
        <w:t>any correspondence</w:t>
      </w:r>
      <w:r w:rsidR="009D618A">
        <w:rPr>
          <w:rFonts w:ascii="Century Gothic" w:hAnsi="Century Gothic"/>
          <w:color w:val="auto"/>
        </w:rPr>
        <w:t xml:space="preserve"> from them.</w:t>
      </w:r>
    </w:p>
    <w:p w14:paraId="501D5080" w14:textId="77777777" w:rsidR="009D618A" w:rsidRDefault="009D618A" w:rsidP="004E1185">
      <w:pPr>
        <w:pStyle w:val="msolistparagraph0"/>
        <w:jc w:val="both"/>
        <w:rPr>
          <w:rFonts w:ascii="Century Gothic" w:hAnsi="Century Gothic"/>
          <w:color w:val="auto"/>
        </w:rPr>
      </w:pPr>
    </w:p>
    <w:p w14:paraId="6201FFB1" w14:textId="31BF966D" w:rsidR="009D618A" w:rsidRDefault="009D618A" w:rsidP="0009631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2F2CD6">
        <w:rPr>
          <w:rFonts w:ascii="Century Gothic" w:hAnsi="Century Gothic"/>
          <w:b/>
          <w:bCs/>
          <w:color w:val="auto"/>
        </w:rPr>
        <w:t>Open Discussion</w:t>
      </w:r>
    </w:p>
    <w:p w14:paraId="70C40DFC" w14:textId="7D5EE2BC" w:rsidR="00926B2C" w:rsidRDefault="001B0583" w:rsidP="001B049D">
      <w:pPr>
        <w:pStyle w:val="msolistparagraph0"/>
        <w:ind w:left="360"/>
        <w:jc w:val="both"/>
        <w:rPr>
          <w:rFonts w:ascii="Century Gothic" w:hAnsi="Century Gothic"/>
          <w:color w:val="auto"/>
        </w:rPr>
      </w:pPr>
      <w:r w:rsidRPr="001B0583">
        <w:rPr>
          <w:rFonts w:ascii="Century Gothic" w:hAnsi="Century Gothic"/>
          <w:color w:val="auto"/>
        </w:rPr>
        <w:t>Mr.</w:t>
      </w:r>
      <w:r>
        <w:rPr>
          <w:rFonts w:ascii="Century Gothic" w:hAnsi="Century Gothic"/>
          <w:color w:val="auto"/>
        </w:rPr>
        <w:t xml:space="preserve"> Witt-</w:t>
      </w:r>
      <w:r w:rsidR="00926B2C">
        <w:rPr>
          <w:rFonts w:ascii="Century Gothic" w:hAnsi="Century Gothic"/>
          <w:color w:val="auto"/>
        </w:rPr>
        <w:t>Prisoners</w:t>
      </w:r>
      <w:r>
        <w:rPr>
          <w:rFonts w:ascii="Century Gothic" w:hAnsi="Century Gothic"/>
          <w:color w:val="auto"/>
        </w:rPr>
        <w:t xml:space="preserve"> of Christ stated that Ms. Mixson</w:t>
      </w:r>
      <w:r w:rsidR="00926B2C">
        <w:rPr>
          <w:rFonts w:ascii="Century Gothic" w:hAnsi="Century Gothic"/>
          <w:color w:val="auto"/>
        </w:rPr>
        <w:t xml:space="preserve"> did her job well, and he </w:t>
      </w:r>
    </w:p>
    <w:p w14:paraId="200F59EE" w14:textId="361F7B25" w:rsidR="001B049D" w:rsidRDefault="00926B2C" w:rsidP="001B049D">
      <w:pPr>
        <w:pStyle w:val="msolistparagraph0"/>
        <w:ind w:left="36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appreciated the work that she is doing.</w:t>
      </w:r>
    </w:p>
    <w:p w14:paraId="3157FE6A" w14:textId="77777777" w:rsidR="00926B2C" w:rsidRDefault="00926B2C" w:rsidP="001B049D">
      <w:pPr>
        <w:pStyle w:val="msolistparagraph0"/>
        <w:ind w:left="360"/>
        <w:jc w:val="both"/>
        <w:rPr>
          <w:rFonts w:ascii="Century Gothic" w:hAnsi="Century Gothic"/>
          <w:color w:val="auto"/>
        </w:rPr>
      </w:pPr>
    </w:p>
    <w:p w14:paraId="6FDAF8D2" w14:textId="6E196640" w:rsidR="00926B2C" w:rsidRDefault="0043204C" w:rsidP="00D566A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Adjourn</w:t>
      </w:r>
    </w:p>
    <w:p w14:paraId="05C79EEA" w14:textId="72F7746A" w:rsidR="00C901DC" w:rsidRDefault="005C3BC8" w:rsidP="0090598F">
      <w:pPr>
        <w:pStyle w:val="msolistparagraph0"/>
        <w:ind w:left="360"/>
        <w:jc w:val="both"/>
        <w:rPr>
          <w:rFonts w:ascii="Century Gothic" w:hAnsi="Century Gothic"/>
        </w:rPr>
      </w:pPr>
      <w:r w:rsidRPr="005C3BC8">
        <w:rPr>
          <w:rFonts w:ascii="Century Gothic" w:hAnsi="Century Gothic"/>
          <w:color w:val="auto"/>
        </w:rPr>
        <w:t xml:space="preserve">The meeting </w:t>
      </w:r>
      <w:r w:rsidR="0090598F">
        <w:rPr>
          <w:rFonts w:ascii="Century Gothic" w:hAnsi="Century Gothic"/>
          <w:color w:val="auto"/>
        </w:rPr>
        <w:t xml:space="preserve">was adjourned </w:t>
      </w:r>
      <w:r w:rsidRPr="005C3BC8">
        <w:rPr>
          <w:rFonts w:ascii="Century Gothic" w:hAnsi="Century Gothic"/>
          <w:color w:val="auto"/>
        </w:rPr>
        <w:t>at 9:52 a.m.</w:t>
      </w:r>
    </w:p>
    <w:sectPr w:rsidR="00C901DC" w:rsidSect="00425D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27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321D6" w14:textId="77777777" w:rsidR="00344DA9" w:rsidRDefault="00344DA9">
      <w:r>
        <w:separator/>
      </w:r>
    </w:p>
  </w:endnote>
  <w:endnote w:type="continuationSeparator" w:id="0">
    <w:p w14:paraId="36AB496C" w14:textId="77777777" w:rsidR="00344DA9" w:rsidRDefault="00344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02272" w14:textId="77777777" w:rsidR="00E45205" w:rsidRDefault="00E45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84B2D" w14:textId="77777777" w:rsidR="002932F8" w:rsidRDefault="002932F8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3FE3" w14:textId="77777777" w:rsidR="00E45205" w:rsidRDefault="00E45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1B2EF" w14:textId="77777777" w:rsidR="00344DA9" w:rsidRDefault="00344DA9">
      <w:r>
        <w:separator/>
      </w:r>
    </w:p>
  </w:footnote>
  <w:footnote w:type="continuationSeparator" w:id="0">
    <w:p w14:paraId="7C0418F1" w14:textId="77777777" w:rsidR="00344DA9" w:rsidRDefault="00344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C24FE" w14:textId="77777777" w:rsidR="00E45205" w:rsidRDefault="00E452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F5437" w14:textId="3E8B5C81" w:rsidR="002932F8" w:rsidRDefault="00000000">
    <w:pPr>
      <w:pStyle w:val="Header"/>
      <w:jc w:val="center"/>
    </w:pPr>
    <w:sdt>
      <w:sdtPr>
        <w:id w:val="114407529"/>
        <w:docPartObj>
          <w:docPartGallery w:val="Watermarks"/>
          <w:docPartUnique/>
        </w:docPartObj>
      </w:sdtPr>
      <w:sdtContent>
        <w:r>
          <w:rPr>
            <w:noProof/>
          </w:rPr>
          <w:pict w14:anchorId="038C3E2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43468C"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6DAA2C3B" wp14:editId="346FD3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250F3C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254EA81C" w14:textId="77777777" w:rsidR="002932F8" w:rsidRDefault="0043468C">
    <w:pPr>
      <w:pStyle w:val="BodyA"/>
      <w:jc w:val="right"/>
    </w:pPr>
    <w:r>
      <w:tab/>
    </w:r>
  </w:p>
  <w:p w14:paraId="559403D3" w14:textId="77777777" w:rsidR="002932F8" w:rsidRDefault="002932F8">
    <w:pPr>
      <w:pStyle w:val="BodyA"/>
      <w:jc w:val="right"/>
    </w:pPr>
  </w:p>
  <w:p w14:paraId="2A63A4B3" w14:textId="77777777" w:rsidR="002932F8" w:rsidRDefault="002932F8">
    <w:pPr>
      <w:pStyle w:val="BodyA"/>
      <w:jc w:val="right"/>
    </w:pPr>
  </w:p>
  <w:p w14:paraId="4BB221D8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6FDFA" w14:textId="77777777" w:rsidR="00E45205" w:rsidRDefault="00E452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487E654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96870"/>
    <w:multiLevelType w:val="hybridMultilevel"/>
    <w:tmpl w:val="9830F1E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7461AA"/>
    <w:multiLevelType w:val="hybridMultilevel"/>
    <w:tmpl w:val="615ED91A"/>
    <w:lvl w:ilvl="0" w:tplc="3ACC36E6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8730B7"/>
    <w:multiLevelType w:val="hybridMultilevel"/>
    <w:tmpl w:val="2F2AE4D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7E3651E"/>
    <w:multiLevelType w:val="hybridMultilevel"/>
    <w:tmpl w:val="6FC2DF0E"/>
    <w:lvl w:ilvl="0" w:tplc="1104059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92232A7"/>
    <w:multiLevelType w:val="hybridMultilevel"/>
    <w:tmpl w:val="CFC8B0E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3D3C5958"/>
    <w:multiLevelType w:val="hybridMultilevel"/>
    <w:tmpl w:val="AD90195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CBB637F"/>
    <w:multiLevelType w:val="hybridMultilevel"/>
    <w:tmpl w:val="1104364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0D0121F"/>
    <w:multiLevelType w:val="hybridMultilevel"/>
    <w:tmpl w:val="D9FC2D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41738A5"/>
    <w:multiLevelType w:val="hybridMultilevel"/>
    <w:tmpl w:val="59CC469E"/>
    <w:numStyleLink w:val="ImportedStyle1"/>
  </w:abstractNum>
  <w:abstractNum w:abstractNumId="12" w15:restartNumberingAfterBreak="0">
    <w:nsid w:val="58271370"/>
    <w:multiLevelType w:val="hybridMultilevel"/>
    <w:tmpl w:val="D71E46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F9D63C9"/>
    <w:multiLevelType w:val="hybridMultilevel"/>
    <w:tmpl w:val="B0ECDB4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1D77CE"/>
    <w:multiLevelType w:val="hybridMultilevel"/>
    <w:tmpl w:val="DA6AA2D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3BB4BB9"/>
    <w:multiLevelType w:val="hybridMultilevel"/>
    <w:tmpl w:val="EDE06C3C"/>
    <w:lvl w:ilvl="0" w:tplc="6B5C43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8501862">
    <w:abstractNumId w:val="6"/>
  </w:num>
  <w:num w:numId="2" w16cid:durableId="1941257381">
    <w:abstractNumId w:val="11"/>
  </w:num>
  <w:num w:numId="3" w16cid:durableId="1537423640">
    <w:abstractNumId w:val="8"/>
  </w:num>
  <w:num w:numId="4" w16cid:durableId="1282691401">
    <w:abstractNumId w:val="0"/>
  </w:num>
  <w:num w:numId="5" w16cid:durableId="557976268">
    <w:abstractNumId w:val="9"/>
  </w:num>
  <w:num w:numId="6" w16cid:durableId="50426913">
    <w:abstractNumId w:val="12"/>
  </w:num>
  <w:num w:numId="7" w16cid:durableId="197469523">
    <w:abstractNumId w:val="5"/>
  </w:num>
  <w:num w:numId="8" w16cid:durableId="1893691841">
    <w:abstractNumId w:val="14"/>
  </w:num>
  <w:num w:numId="9" w16cid:durableId="648827974">
    <w:abstractNumId w:val="10"/>
  </w:num>
  <w:num w:numId="10" w16cid:durableId="1552882003">
    <w:abstractNumId w:val="3"/>
  </w:num>
  <w:num w:numId="11" w16cid:durableId="1941260887">
    <w:abstractNumId w:val="2"/>
  </w:num>
  <w:num w:numId="12" w16cid:durableId="1272516752">
    <w:abstractNumId w:val="4"/>
  </w:num>
  <w:num w:numId="13" w16cid:durableId="380639588">
    <w:abstractNumId w:val="15"/>
  </w:num>
  <w:num w:numId="14" w16cid:durableId="1179657932">
    <w:abstractNumId w:val="1"/>
  </w:num>
  <w:num w:numId="15" w16cid:durableId="1052849357">
    <w:abstractNumId w:val="13"/>
  </w:num>
  <w:num w:numId="16" w16cid:durableId="16375667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autoHyphenatio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01444"/>
    <w:rsid w:val="00001CCF"/>
    <w:rsid w:val="00001DD4"/>
    <w:rsid w:val="00002D27"/>
    <w:rsid w:val="00003C4C"/>
    <w:rsid w:val="000114D3"/>
    <w:rsid w:val="000157CF"/>
    <w:rsid w:val="00016014"/>
    <w:rsid w:val="0002127C"/>
    <w:rsid w:val="000263BD"/>
    <w:rsid w:val="000314B8"/>
    <w:rsid w:val="00040811"/>
    <w:rsid w:val="00040842"/>
    <w:rsid w:val="000549E2"/>
    <w:rsid w:val="000558E5"/>
    <w:rsid w:val="00056268"/>
    <w:rsid w:val="00056EE0"/>
    <w:rsid w:val="00071586"/>
    <w:rsid w:val="00072305"/>
    <w:rsid w:val="0007485D"/>
    <w:rsid w:val="00080AA4"/>
    <w:rsid w:val="000823CA"/>
    <w:rsid w:val="00091633"/>
    <w:rsid w:val="00096312"/>
    <w:rsid w:val="000B4AD6"/>
    <w:rsid w:val="000C444D"/>
    <w:rsid w:val="000C625E"/>
    <w:rsid w:val="000D2085"/>
    <w:rsid w:val="000D3860"/>
    <w:rsid w:val="000E3F65"/>
    <w:rsid w:val="000F1459"/>
    <w:rsid w:val="000F51E4"/>
    <w:rsid w:val="0010034F"/>
    <w:rsid w:val="0010395F"/>
    <w:rsid w:val="0010777E"/>
    <w:rsid w:val="00136646"/>
    <w:rsid w:val="001461F0"/>
    <w:rsid w:val="00164023"/>
    <w:rsid w:val="001642A9"/>
    <w:rsid w:val="001A4957"/>
    <w:rsid w:val="001A5132"/>
    <w:rsid w:val="001B049D"/>
    <w:rsid w:val="001B0583"/>
    <w:rsid w:val="001B2006"/>
    <w:rsid w:val="001B3B2D"/>
    <w:rsid w:val="001B4959"/>
    <w:rsid w:val="001C3FF1"/>
    <w:rsid w:val="001C4C94"/>
    <w:rsid w:val="001D2A72"/>
    <w:rsid w:val="001D4747"/>
    <w:rsid w:val="001E15DE"/>
    <w:rsid w:val="001E283C"/>
    <w:rsid w:val="001E2D95"/>
    <w:rsid w:val="001E352D"/>
    <w:rsid w:val="001E60D5"/>
    <w:rsid w:val="001F22A3"/>
    <w:rsid w:val="001F2430"/>
    <w:rsid w:val="001F3627"/>
    <w:rsid w:val="001F651D"/>
    <w:rsid w:val="00201732"/>
    <w:rsid w:val="00206B9C"/>
    <w:rsid w:val="002079BC"/>
    <w:rsid w:val="00212187"/>
    <w:rsid w:val="002155A9"/>
    <w:rsid w:val="002172B0"/>
    <w:rsid w:val="00217770"/>
    <w:rsid w:val="00231205"/>
    <w:rsid w:val="00235FDB"/>
    <w:rsid w:val="0023604E"/>
    <w:rsid w:val="00260F54"/>
    <w:rsid w:val="00284F69"/>
    <w:rsid w:val="002856B1"/>
    <w:rsid w:val="002932F8"/>
    <w:rsid w:val="002C6B01"/>
    <w:rsid w:val="002C6ED8"/>
    <w:rsid w:val="002D566F"/>
    <w:rsid w:val="002E07B1"/>
    <w:rsid w:val="002F2481"/>
    <w:rsid w:val="002F2CD6"/>
    <w:rsid w:val="00303D60"/>
    <w:rsid w:val="00310B24"/>
    <w:rsid w:val="00315157"/>
    <w:rsid w:val="00335ED4"/>
    <w:rsid w:val="003429DC"/>
    <w:rsid w:val="0034345F"/>
    <w:rsid w:val="00344DA9"/>
    <w:rsid w:val="00352BC1"/>
    <w:rsid w:val="00354742"/>
    <w:rsid w:val="00362309"/>
    <w:rsid w:val="00362EAB"/>
    <w:rsid w:val="00364DA5"/>
    <w:rsid w:val="003704FB"/>
    <w:rsid w:val="00373198"/>
    <w:rsid w:val="003759AF"/>
    <w:rsid w:val="00387289"/>
    <w:rsid w:val="00387571"/>
    <w:rsid w:val="003936EB"/>
    <w:rsid w:val="003A309F"/>
    <w:rsid w:val="003B1352"/>
    <w:rsid w:val="003E2AE0"/>
    <w:rsid w:val="003E445F"/>
    <w:rsid w:val="003E6D28"/>
    <w:rsid w:val="00400F70"/>
    <w:rsid w:val="004100A8"/>
    <w:rsid w:val="00425D67"/>
    <w:rsid w:val="0043204C"/>
    <w:rsid w:val="0043287A"/>
    <w:rsid w:val="0043468C"/>
    <w:rsid w:val="00450AAC"/>
    <w:rsid w:val="0045465D"/>
    <w:rsid w:val="0045581B"/>
    <w:rsid w:val="004735F8"/>
    <w:rsid w:val="00474D0D"/>
    <w:rsid w:val="004801B6"/>
    <w:rsid w:val="00493A27"/>
    <w:rsid w:val="00497300"/>
    <w:rsid w:val="004A2218"/>
    <w:rsid w:val="004B17D6"/>
    <w:rsid w:val="004B2760"/>
    <w:rsid w:val="004D0C8C"/>
    <w:rsid w:val="004E1185"/>
    <w:rsid w:val="004E323D"/>
    <w:rsid w:val="004E4814"/>
    <w:rsid w:val="004F0BA4"/>
    <w:rsid w:val="004F16D5"/>
    <w:rsid w:val="004F2A42"/>
    <w:rsid w:val="004F356E"/>
    <w:rsid w:val="004F4D0A"/>
    <w:rsid w:val="00504050"/>
    <w:rsid w:val="00506B6F"/>
    <w:rsid w:val="005157D6"/>
    <w:rsid w:val="00522302"/>
    <w:rsid w:val="0053694A"/>
    <w:rsid w:val="00554F82"/>
    <w:rsid w:val="0055559B"/>
    <w:rsid w:val="00561BD1"/>
    <w:rsid w:val="00572CA7"/>
    <w:rsid w:val="0058117A"/>
    <w:rsid w:val="00583331"/>
    <w:rsid w:val="00583A74"/>
    <w:rsid w:val="0058704A"/>
    <w:rsid w:val="005918A2"/>
    <w:rsid w:val="00591F26"/>
    <w:rsid w:val="005B05EC"/>
    <w:rsid w:val="005B35F8"/>
    <w:rsid w:val="005B6ED5"/>
    <w:rsid w:val="005C08A9"/>
    <w:rsid w:val="005C0E07"/>
    <w:rsid w:val="005C3BC8"/>
    <w:rsid w:val="005C5BC6"/>
    <w:rsid w:val="005D157F"/>
    <w:rsid w:val="005D3A42"/>
    <w:rsid w:val="005D736A"/>
    <w:rsid w:val="005E1250"/>
    <w:rsid w:val="005E405F"/>
    <w:rsid w:val="005E66FD"/>
    <w:rsid w:val="005E7488"/>
    <w:rsid w:val="0061263D"/>
    <w:rsid w:val="00622E99"/>
    <w:rsid w:val="00622F94"/>
    <w:rsid w:val="00625217"/>
    <w:rsid w:val="00626ED6"/>
    <w:rsid w:val="00633D62"/>
    <w:rsid w:val="00635D21"/>
    <w:rsid w:val="00637825"/>
    <w:rsid w:val="00640D2B"/>
    <w:rsid w:val="00647803"/>
    <w:rsid w:val="0065059F"/>
    <w:rsid w:val="00656FBC"/>
    <w:rsid w:val="006619D9"/>
    <w:rsid w:val="00673BAE"/>
    <w:rsid w:val="006804D2"/>
    <w:rsid w:val="0068187C"/>
    <w:rsid w:val="0068266A"/>
    <w:rsid w:val="0068590D"/>
    <w:rsid w:val="00690703"/>
    <w:rsid w:val="00693847"/>
    <w:rsid w:val="006A1F73"/>
    <w:rsid w:val="006A5F78"/>
    <w:rsid w:val="006B419E"/>
    <w:rsid w:val="006C4C8F"/>
    <w:rsid w:val="006C6C16"/>
    <w:rsid w:val="006E0DF3"/>
    <w:rsid w:val="006E4488"/>
    <w:rsid w:val="006F74CE"/>
    <w:rsid w:val="00715357"/>
    <w:rsid w:val="007235A7"/>
    <w:rsid w:val="00740C32"/>
    <w:rsid w:val="0074511A"/>
    <w:rsid w:val="00751444"/>
    <w:rsid w:val="007535ED"/>
    <w:rsid w:val="007555DE"/>
    <w:rsid w:val="007670B4"/>
    <w:rsid w:val="00770307"/>
    <w:rsid w:val="007878B7"/>
    <w:rsid w:val="00791C4D"/>
    <w:rsid w:val="00793E5E"/>
    <w:rsid w:val="007948DE"/>
    <w:rsid w:val="007951C4"/>
    <w:rsid w:val="00796AEC"/>
    <w:rsid w:val="007B170E"/>
    <w:rsid w:val="007B1E70"/>
    <w:rsid w:val="007C0E9A"/>
    <w:rsid w:val="007C2D96"/>
    <w:rsid w:val="007C4F00"/>
    <w:rsid w:val="007D4AA3"/>
    <w:rsid w:val="007D703F"/>
    <w:rsid w:val="007F3E22"/>
    <w:rsid w:val="007F723A"/>
    <w:rsid w:val="00802275"/>
    <w:rsid w:val="008031F8"/>
    <w:rsid w:val="00833385"/>
    <w:rsid w:val="00833C15"/>
    <w:rsid w:val="008342EA"/>
    <w:rsid w:val="008379EE"/>
    <w:rsid w:val="008470BD"/>
    <w:rsid w:val="008476CF"/>
    <w:rsid w:val="008476FB"/>
    <w:rsid w:val="00851EC2"/>
    <w:rsid w:val="008562FC"/>
    <w:rsid w:val="0087485F"/>
    <w:rsid w:val="00876CD6"/>
    <w:rsid w:val="0088213B"/>
    <w:rsid w:val="00882BD2"/>
    <w:rsid w:val="008837A8"/>
    <w:rsid w:val="00884EC3"/>
    <w:rsid w:val="00893DDF"/>
    <w:rsid w:val="00895BD6"/>
    <w:rsid w:val="008960B7"/>
    <w:rsid w:val="008A0FE7"/>
    <w:rsid w:val="008B0877"/>
    <w:rsid w:val="008B24DA"/>
    <w:rsid w:val="008B4DCC"/>
    <w:rsid w:val="008B74E5"/>
    <w:rsid w:val="008C14D3"/>
    <w:rsid w:val="008C46FC"/>
    <w:rsid w:val="008D07C1"/>
    <w:rsid w:val="008D1493"/>
    <w:rsid w:val="008D71D7"/>
    <w:rsid w:val="008E1FE7"/>
    <w:rsid w:val="008E2547"/>
    <w:rsid w:val="008E5BF7"/>
    <w:rsid w:val="008F143A"/>
    <w:rsid w:val="0090598F"/>
    <w:rsid w:val="00912122"/>
    <w:rsid w:val="00914592"/>
    <w:rsid w:val="00916C1C"/>
    <w:rsid w:val="00922CF6"/>
    <w:rsid w:val="0092698C"/>
    <w:rsid w:val="00926B2C"/>
    <w:rsid w:val="00931F4D"/>
    <w:rsid w:val="00936E17"/>
    <w:rsid w:val="00947A45"/>
    <w:rsid w:val="00950149"/>
    <w:rsid w:val="00953DE3"/>
    <w:rsid w:val="00956578"/>
    <w:rsid w:val="00956C29"/>
    <w:rsid w:val="009623B9"/>
    <w:rsid w:val="009824C4"/>
    <w:rsid w:val="009860CF"/>
    <w:rsid w:val="00992CF4"/>
    <w:rsid w:val="0099505F"/>
    <w:rsid w:val="009A2451"/>
    <w:rsid w:val="009A4CF9"/>
    <w:rsid w:val="009A7648"/>
    <w:rsid w:val="009B12E5"/>
    <w:rsid w:val="009D3003"/>
    <w:rsid w:val="009D4520"/>
    <w:rsid w:val="009D618A"/>
    <w:rsid w:val="009F129B"/>
    <w:rsid w:val="009F1F90"/>
    <w:rsid w:val="009F20A1"/>
    <w:rsid w:val="009F76CF"/>
    <w:rsid w:val="00A0211C"/>
    <w:rsid w:val="00A12BA2"/>
    <w:rsid w:val="00A140B9"/>
    <w:rsid w:val="00A25A4B"/>
    <w:rsid w:val="00A4123B"/>
    <w:rsid w:val="00A4245E"/>
    <w:rsid w:val="00A60071"/>
    <w:rsid w:val="00A85F66"/>
    <w:rsid w:val="00A862CE"/>
    <w:rsid w:val="00AA1A8D"/>
    <w:rsid w:val="00AD1684"/>
    <w:rsid w:val="00AD5633"/>
    <w:rsid w:val="00AE3DC7"/>
    <w:rsid w:val="00AE771B"/>
    <w:rsid w:val="00AF0D0D"/>
    <w:rsid w:val="00AF60F1"/>
    <w:rsid w:val="00AF7335"/>
    <w:rsid w:val="00B0110E"/>
    <w:rsid w:val="00B022C4"/>
    <w:rsid w:val="00B076E4"/>
    <w:rsid w:val="00B117F7"/>
    <w:rsid w:val="00B11A82"/>
    <w:rsid w:val="00B20781"/>
    <w:rsid w:val="00B34829"/>
    <w:rsid w:val="00B34EE4"/>
    <w:rsid w:val="00B40716"/>
    <w:rsid w:val="00B5674C"/>
    <w:rsid w:val="00B60F54"/>
    <w:rsid w:val="00B61661"/>
    <w:rsid w:val="00B66BDC"/>
    <w:rsid w:val="00B82ABD"/>
    <w:rsid w:val="00B84604"/>
    <w:rsid w:val="00B85DBF"/>
    <w:rsid w:val="00B90D86"/>
    <w:rsid w:val="00B94105"/>
    <w:rsid w:val="00B94D2F"/>
    <w:rsid w:val="00BA0A6B"/>
    <w:rsid w:val="00BA2972"/>
    <w:rsid w:val="00BA6665"/>
    <w:rsid w:val="00BA6866"/>
    <w:rsid w:val="00BB0D55"/>
    <w:rsid w:val="00BB18CA"/>
    <w:rsid w:val="00BB4CC6"/>
    <w:rsid w:val="00BB740A"/>
    <w:rsid w:val="00BD49A1"/>
    <w:rsid w:val="00BE6EFC"/>
    <w:rsid w:val="00BF5B7F"/>
    <w:rsid w:val="00C049A2"/>
    <w:rsid w:val="00C06B1E"/>
    <w:rsid w:val="00C275DD"/>
    <w:rsid w:val="00C308FB"/>
    <w:rsid w:val="00C333EA"/>
    <w:rsid w:val="00C33C7C"/>
    <w:rsid w:val="00C40D3E"/>
    <w:rsid w:val="00C47017"/>
    <w:rsid w:val="00C53762"/>
    <w:rsid w:val="00C57798"/>
    <w:rsid w:val="00C717C6"/>
    <w:rsid w:val="00C76B85"/>
    <w:rsid w:val="00C82F64"/>
    <w:rsid w:val="00C839E5"/>
    <w:rsid w:val="00C87B2D"/>
    <w:rsid w:val="00C901DC"/>
    <w:rsid w:val="00CA3358"/>
    <w:rsid w:val="00CB167E"/>
    <w:rsid w:val="00CB1EF6"/>
    <w:rsid w:val="00CB3368"/>
    <w:rsid w:val="00CD04CB"/>
    <w:rsid w:val="00CD2E5B"/>
    <w:rsid w:val="00CD558F"/>
    <w:rsid w:val="00CE1FDE"/>
    <w:rsid w:val="00D071E8"/>
    <w:rsid w:val="00D11DCF"/>
    <w:rsid w:val="00D26A05"/>
    <w:rsid w:val="00D27771"/>
    <w:rsid w:val="00D311AB"/>
    <w:rsid w:val="00D319B2"/>
    <w:rsid w:val="00D3336C"/>
    <w:rsid w:val="00D342C4"/>
    <w:rsid w:val="00D34352"/>
    <w:rsid w:val="00D566A3"/>
    <w:rsid w:val="00D64E9F"/>
    <w:rsid w:val="00D70126"/>
    <w:rsid w:val="00D85CD6"/>
    <w:rsid w:val="00D92AA7"/>
    <w:rsid w:val="00D9697A"/>
    <w:rsid w:val="00DA3D07"/>
    <w:rsid w:val="00DA608C"/>
    <w:rsid w:val="00DC388B"/>
    <w:rsid w:val="00DD687D"/>
    <w:rsid w:val="00DE45F9"/>
    <w:rsid w:val="00DF19A6"/>
    <w:rsid w:val="00DF31C6"/>
    <w:rsid w:val="00E01244"/>
    <w:rsid w:val="00E03F4B"/>
    <w:rsid w:val="00E05D80"/>
    <w:rsid w:val="00E12C0B"/>
    <w:rsid w:val="00E12FE7"/>
    <w:rsid w:val="00E170E9"/>
    <w:rsid w:val="00E1758E"/>
    <w:rsid w:val="00E21059"/>
    <w:rsid w:val="00E2450F"/>
    <w:rsid w:val="00E249DA"/>
    <w:rsid w:val="00E27B49"/>
    <w:rsid w:val="00E3749F"/>
    <w:rsid w:val="00E4193F"/>
    <w:rsid w:val="00E42B20"/>
    <w:rsid w:val="00E43567"/>
    <w:rsid w:val="00E45205"/>
    <w:rsid w:val="00E61806"/>
    <w:rsid w:val="00E6468D"/>
    <w:rsid w:val="00E64D1D"/>
    <w:rsid w:val="00E6703F"/>
    <w:rsid w:val="00E71090"/>
    <w:rsid w:val="00E71595"/>
    <w:rsid w:val="00E7350E"/>
    <w:rsid w:val="00EB2949"/>
    <w:rsid w:val="00EB63D5"/>
    <w:rsid w:val="00EC08D9"/>
    <w:rsid w:val="00EC482E"/>
    <w:rsid w:val="00EC7F56"/>
    <w:rsid w:val="00ED10A9"/>
    <w:rsid w:val="00EE2070"/>
    <w:rsid w:val="00EE68B2"/>
    <w:rsid w:val="00EF75FB"/>
    <w:rsid w:val="00F0459A"/>
    <w:rsid w:val="00F13575"/>
    <w:rsid w:val="00F178AB"/>
    <w:rsid w:val="00F25138"/>
    <w:rsid w:val="00F31BAA"/>
    <w:rsid w:val="00F320C8"/>
    <w:rsid w:val="00F40AEA"/>
    <w:rsid w:val="00F43774"/>
    <w:rsid w:val="00F44947"/>
    <w:rsid w:val="00F477B1"/>
    <w:rsid w:val="00F72237"/>
    <w:rsid w:val="00F72C48"/>
    <w:rsid w:val="00F74059"/>
    <w:rsid w:val="00F8237A"/>
    <w:rsid w:val="00F83C5C"/>
    <w:rsid w:val="00F847CE"/>
    <w:rsid w:val="00F91226"/>
    <w:rsid w:val="00FB157F"/>
    <w:rsid w:val="00FB7CEC"/>
    <w:rsid w:val="00FC44C2"/>
    <w:rsid w:val="00FD36B4"/>
    <w:rsid w:val="00FD5493"/>
    <w:rsid w:val="00FE679E"/>
    <w:rsid w:val="00FE6B0D"/>
    <w:rsid w:val="00FF221F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DC283"/>
  <w15:docId w15:val="{68BAE17E-4582-48F2-9D82-A32637D74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5040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40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rsid w:val="00504050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E452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205"/>
    <w:rPr>
      <w:sz w:val="24"/>
      <w:szCs w:val="24"/>
    </w:rPr>
  </w:style>
  <w:style w:type="paragraph" w:styleId="Revision">
    <w:name w:val="Revision"/>
    <w:hidden/>
    <w:uiPriority w:val="99"/>
    <w:semiHidden/>
    <w:rsid w:val="006A1F7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51494-BFF3-427C-90CE-8352523A53A9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F565A549-2855-4C14-BFD3-FC84F93D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1DFB5-B4C9-4154-B611-0FA1C5322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3F7D1E-D191-4241-86AA-BE17C8D0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Brew, Ashleigh</cp:lastModifiedBy>
  <cp:revision>10</cp:revision>
  <cp:lastPrinted>2022-10-24T14:19:00Z</cp:lastPrinted>
  <dcterms:created xsi:type="dcterms:W3CDTF">2022-11-17T13:43:00Z</dcterms:created>
  <dcterms:modified xsi:type="dcterms:W3CDTF">2022-11-17T15:13:00Z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908600</vt:r8>
  </property>
  <property fmtid="{D5CDD505-2E9C-101B-9397-08002B2CF9AE}" pid="4" name="MediaServiceImageTags">
    <vt:lpwstr/>
  </property>
</Properties>
</file>