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1F8" w:rsidRDefault="008011F8" w:rsidP="008011F8">
      <w:pPr>
        <w:pStyle w:val="Default"/>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COUNCIL</w:t>
      </w:r>
    </w:p>
    <w:p w:rsidR="008011F8" w:rsidRPr="004102A7" w:rsidRDefault="008011F8" w:rsidP="008011F8">
      <w:pPr>
        <w:pStyle w:val="Default"/>
        <w:jc w:val="center"/>
        <w:rPr>
          <w:rFonts w:ascii="Century Gothic" w:hAnsi="Century Gothic"/>
          <w:b/>
          <w:color w:val="auto"/>
        </w:rPr>
      </w:pPr>
      <w:r w:rsidRPr="004102A7">
        <w:rPr>
          <w:rFonts w:ascii="Century Gothic" w:hAnsi="Century Gothic"/>
          <w:b/>
          <w:color w:val="auto"/>
        </w:rPr>
        <w:t xml:space="preserve">MEETING </w:t>
      </w:r>
      <w:r w:rsidR="00DC4BF3">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w:t>
      </w:r>
      <w:r w:rsidRPr="004102A7">
        <w:rPr>
          <w:rFonts w:ascii="Century Gothic" w:hAnsi="Century Gothic"/>
          <w:b/>
          <w:color w:val="auto"/>
        </w:rPr>
        <w:t>51</w:t>
      </w:r>
    </w:p>
    <w:p w:rsidR="008011F8" w:rsidRPr="004102A7" w:rsidRDefault="00945A79" w:rsidP="008011F8">
      <w:pPr>
        <w:pStyle w:val="Default"/>
        <w:jc w:val="center"/>
        <w:rPr>
          <w:rFonts w:ascii="Century Gothic" w:hAnsi="Century Gothic"/>
          <w:b/>
          <w:color w:val="auto"/>
        </w:rPr>
      </w:pPr>
      <w:r>
        <w:rPr>
          <w:rFonts w:ascii="Century Gothic" w:hAnsi="Century Gothic"/>
          <w:b/>
          <w:color w:val="auto"/>
        </w:rPr>
        <w:t>June 3</w:t>
      </w:r>
      <w:r w:rsidR="008011F8">
        <w:rPr>
          <w:rFonts w:ascii="Century Gothic" w:hAnsi="Century Gothic"/>
          <w:b/>
          <w:color w:val="auto"/>
        </w:rPr>
        <w:t>, 201</w:t>
      </w:r>
      <w:r w:rsidR="0028640A">
        <w:rPr>
          <w:rFonts w:ascii="Century Gothic" w:hAnsi="Century Gothic"/>
          <w:b/>
          <w:color w:val="auto"/>
        </w:rPr>
        <w:t>9</w:t>
      </w:r>
      <w:r w:rsidR="008011F8">
        <w:rPr>
          <w:rFonts w:ascii="Century Gothic" w:hAnsi="Century Gothic"/>
          <w:b/>
          <w:color w:val="auto"/>
        </w:rPr>
        <w:t xml:space="preserve"> </w:t>
      </w:r>
      <w:r w:rsidR="008011F8" w:rsidRPr="004102A7">
        <w:rPr>
          <w:rFonts w:ascii="Century Gothic" w:hAnsi="Century Gothic"/>
          <w:b/>
          <w:color w:val="auto"/>
        </w:rPr>
        <w:t xml:space="preserve">– </w:t>
      </w:r>
      <w:r>
        <w:rPr>
          <w:rFonts w:ascii="Century Gothic" w:hAnsi="Century Gothic"/>
          <w:b/>
          <w:color w:val="auto"/>
        </w:rPr>
        <w:t>1</w:t>
      </w:r>
      <w:r w:rsidR="008011F8">
        <w:rPr>
          <w:rFonts w:ascii="Century Gothic" w:hAnsi="Century Gothic"/>
          <w:b/>
          <w:color w:val="auto"/>
        </w:rPr>
        <w:t>:00 PM</w:t>
      </w:r>
    </w:p>
    <w:p w:rsidR="008011F8" w:rsidRDefault="008011F8" w:rsidP="008011F8">
      <w:pPr>
        <w:pStyle w:val="Default"/>
        <w:jc w:val="center"/>
        <w:rPr>
          <w:rFonts w:ascii="Century Gothic" w:hAnsi="Century Gothic"/>
          <w:b/>
          <w:color w:val="auto"/>
        </w:rPr>
      </w:pPr>
      <w:r w:rsidRPr="004102A7">
        <w:rPr>
          <w:rFonts w:ascii="Century Gothic" w:hAnsi="Century Gothic"/>
          <w:b/>
          <w:color w:val="auto"/>
        </w:rPr>
        <w:t xml:space="preserve">Chair:  </w:t>
      </w:r>
      <w:r w:rsidR="00F76432">
        <w:rPr>
          <w:rFonts w:ascii="Century Gothic" w:hAnsi="Century Gothic"/>
          <w:b/>
          <w:color w:val="auto"/>
        </w:rPr>
        <w:t>Lara Diettrich</w:t>
      </w:r>
    </w:p>
    <w:p w:rsidR="008011F8" w:rsidRDefault="008011F8" w:rsidP="008011F8">
      <w:pPr>
        <w:pStyle w:val="Default"/>
        <w:jc w:val="center"/>
        <w:rPr>
          <w:rFonts w:ascii="Century Gothic" w:hAnsi="Century Gothic"/>
          <w:b/>
          <w:color w:val="auto"/>
        </w:rPr>
      </w:pPr>
      <w:r>
        <w:rPr>
          <w:rFonts w:ascii="Century Gothic" w:hAnsi="Century Gothic"/>
          <w:b/>
          <w:color w:val="auto"/>
        </w:rPr>
        <w:t xml:space="preserve">Vice-Chair: </w:t>
      </w:r>
      <w:r w:rsidR="00F76432">
        <w:rPr>
          <w:rFonts w:ascii="Century Gothic" w:hAnsi="Century Gothic"/>
          <w:b/>
          <w:color w:val="auto"/>
        </w:rPr>
        <w:t>Jackie Perry</w:t>
      </w:r>
    </w:p>
    <w:p w:rsidR="00580B33" w:rsidRDefault="00580B33" w:rsidP="008011F8">
      <w:pPr>
        <w:pStyle w:val="Default"/>
        <w:jc w:val="center"/>
        <w:rPr>
          <w:rFonts w:ascii="Century Gothic" w:hAnsi="Century Gothic"/>
          <w:b/>
          <w:color w:val="auto"/>
        </w:rPr>
      </w:pPr>
    </w:p>
    <w:p w:rsidR="00580B33" w:rsidRPr="007C3E2D" w:rsidRDefault="00DC751C" w:rsidP="00DC751C">
      <w:pPr>
        <w:pStyle w:val="Default"/>
        <w:ind w:right="-4"/>
        <w:jc w:val="center"/>
        <w:rPr>
          <w:rFonts w:ascii="Century Gothic" w:hAnsi="Century Gothic"/>
          <w:b/>
          <w:color w:val="auto"/>
          <w:sz w:val="22"/>
          <w:szCs w:val="22"/>
        </w:rPr>
      </w:pPr>
      <w:r>
        <w:rPr>
          <w:rFonts w:ascii="Century Gothic" w:hAnsi="Century Gothic"/>
          <w:b/>
          <w:color w:val="auto"/>
          <w:sz w:val="22"/>
          <w:szCs w:val="22"/>
        </w:rPr>
        <w:t>Application Norming Exercise</w:t>
      </w: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580B33" w:rsidRPr="007C3E2D" w:rsidTr="00A50084">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rsidR="00580B33" w:rsidRPr="007C3E2D" w:rsidRDefault="00580B33" w:rsidP="00A50084">
            <w:pPr>
              <w:keepNext/>
              <w:ind w:right="-4"/>
              <w:jc w:val="center"/>
              <w:outlineLvl w:val="5"/>
              <w:rPr>
                <w:rFonts w:ascii="Century Gothic" w:hAnsi="Century Gothic"/>
                <w:b/>
                <w:sz w:val="22"/>
                <w:szCs w:val="22"/>
              </w:rPr>
            </w:pPr>
            <w:r w:rsidRPr="007C3E2D">
              <w:rPr>
                <w:rFonts w:ascii="Century Gothic" w:hAnsi="Century Gothic"/>
                <w:b/>
                <w:sz w:val="22"/>
                <w:szCs w:val="22"/>
              </w:rPr>
              <w:t xml:space="preserve">Committee Meeting </w:t>
            </w:r>
            <w:r w:rsidRPr="007C3E2D">
              <w:rPr>
                <w:rFonts w:ascii="Century Gothic" w:eastAsia="MS Mincho" w:hAnsi="Century Gothic" w:cs="Arial"/>
                <w:b/>
                <w:bCs/>
                <w:sz w:val="22"/>
                <w:szCs w:val="22"/>
                <w:lang w:eastAsia="ja-JP"/>
              </w:rPr>
              <w:t>Attendance</w:t>
            </w:r>
          </w:p>
        </w:tc>
      </w:tr>
      <w:tr w:rsidR="00DC751C" w:rsidRPr="007C3E2D" w:rsidTr="00A50084">
        <w:tc>
          <w:tcPr>
            <w:tcW w:w="74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X</w:t>
            </w:r>
          </w:p>
        </w:tc>
        <w:tc>
          <w:tcPr>
            <w:tcW w:w="3396" w:type="dxa"/>
            <w:tcBorders>
              <w:top w:val="single" w:sz="4" w:space="0" w:color="000000"/>
              <w:left w:val="single" w:sz="4" w:space="0" w:color="000000"/>
              <w:bottom w:val="single" w:sz="4" w:space="0" w:color="000000"/>
              <w:right w:val="nil"/>
            </w:tcBorders>
            <w:hideMark/>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Lara Diettrich-Chair</w:t>
            </w:r>
          </w:p>
        </w:tc>
        <w:tc>
          <w:tcPr>
            <w:tcW w:w="56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Beth Mixson</w:t>
            </w:r>
          </w:p>
        </w:tc>
      </w:tr>
      <w:tr w:rsidR="00DC751C" w:rsidRPr="007C3E2D" w:rsidTr="00A50084">
        <w:tc>
          <w:tcPr>
            <w:tcW w:w="74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X</w:t>
            </w:r>
          </w:p>
        </w:tc>
        <w:tc>
          <w:tcPr>
            <w:tcW w:w="3396"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Jackie Perry-Vice Chair</w:t>
            </w:r>
          </w:p>
        </w:tc>
        <w:tc>
          <w:tcPr>
            <w:tcW w:w="56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Ann Mackey</w:t>
            </w:r>
          </w:p>
        </w:tc>
      </w:tr>
      <w:tr w:rsidR="00DC751C" w:rsidRPr="007C3E2D" w:rsidTr="00A50084">
        <w:trPr>
          <w:trHeight w:val="341"/>
        </w:trPr>
        <w:tc>
          <w:tcPr>
            <w:tcW w:w="74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X</w:t>
            </w:r>
          </w:p>
        </w:tc>
        <w:tc>
          <w:tcPr>
            <w:tcW w:w="3396"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Bob Baldwin</w:t>
            </w:r>
          </w:p>
        </w:tc>
        <w:tc>
          <w:tcPr>
            <w:tcW w:w="56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 xml:space="preserve">Courtney </w:t>
            </w:r>
            <w:proofErr w:type="spellStart"/>
            <w:r w:rsidRPr="007C3E2D">
              <w:rPr>
                <w:rFonts w:ascii="Century Gothic" w:eastAsia="MS Mincho" w:hAnsi="Century Gothic" w:cs="Arial"/>
                <w:b/>
                <w:bCs/>
                <w:sz w:val="22"/>
                <w:szCs w:val="22"/>
                <w:lang w:eastAsia="ja-JP"/>
              </w:rPr>
              <w:t>Weatherby</w:t>
            </w:r>
            <w:proofErr w:type="spellEnd"/>
            <w:r w:rsidRPr="007C3E2D">
              <w:rPr>
                <w:rFonts w:ascii="Century Gothic" w:eastAsia="MS Mincho" w:hAnsi="Century Gothic" w:cs="Arial"/>
                <w:b/>
                <w:bCs/>
                <w:sz w:val="22"/>
                <w:szCs w:val="22"/>
                <w:lang w:eastAsia="ja-JP"/>
              </w:rPr>
              <w:t>-Hunter</w:t>
            </w:r>
          </w:p>
        </w:tc>
      </w:tr>
      <w:tr w:rsidR="00DC751C" w:rsidRPr="007C3E2D" w:rsidTr="00A50084">
        <w:tc>
          <w:tcPr>
            <w:tcW w:w="74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E</w:t>
            </w:r>
          </w:p>
        </w:tc>
        <w:tc>
          <w:tcPr>
            <w:tcW w:w="3396"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Chris Warren</w:t>
            </w:r>
          </w:p>
        </w:tc>
        <w:tc>
          <w:tcPr>
            <w:tcW w:w="56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Jaclyn Blair</w:t>
            </w:r>
          </w:p>
        </w:tc>
      </w:tr>
      <w:tr w:rsidR="00DC751C" w:rsidRPr="007C3E2D" w:rsidTr="00A50084">
        <w:trPr>
          <w:trHeight w:val="155"/>
        </w:trPr>
        <w:tc>
          <w:tcPr>
            <w:tcW w:w="74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X</w:t>
            </w:r>
          </w:p>
        </w:tc>
        <w:tc>
          <w:tcPr>
            <w:tcW w:w="3396"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Dr. Marcie Turner</w:t>
            </w:r>
          </w:p>
        </w:tc>
        <w:tc>
          <w:tcPr>
            <w:tcW w:w="569" w:type="dxa"/>
            <w:tcBorders>
              <w:top w:val="single" w:sz="4" w:space="0" w:color="000000"/>
              <w:left w:val="single" w:sz="4" w:space="0" w:color="000000"/>
              <w:bottom w:val="single" w:sz="4" w:space="0" w:color="000000"/>
              <w:right w:val="nil"/>
            </w:tcBorders>
          </w:tcPr>
          <w:p w:rsidR="00DC751C" w:rsidRPr="007C3E2D" w:rsidRDefault="00DC751C" w:rsidP="00DC751C">
            <w:pPr>
              <w:suppressAutoHyphens/>
              <w:snapToGrid w:val="0"/>
              <w:ind w:right="-4"/>
              <w:jc w:val="center"/>
              <w:rPr>
                <w:rFonts w:ascii="Century Gothic" w:eastAsia="MS Mincho" w:hAnsi="Century Gothic" w:cs="Arial"/>
                <w:b/>
                <w:bCs/>
                <w:sz w:val="22"/>
                <w:szCs w:val="22"/>
                <w:lang w:eastAsia="ja-JP"/>
              </w:rPr>
            </w:pPr>
            <w:r>
              <w:rPr>
                <w:rFonts w:ascii="Century Gothic" w:eastAsia="MS Mincho" w:hAnsi="Century Gothic" w:cs="Arial"/>
                <w:b/>
                <w:bCs/>
                <w:sz w:val="22"/>
                <w:szCs w:val="22"/>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C751C" w:rsidRPr="007C3E2D" w:rsidRDefault="00DC751C" w:rsidP="00DC751C">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Brad Goodwin</w:t>
            </w:r>
          </w:p>
        </w:tc>
      </w:tr>
      <w:tr w:rsidR="00580B33" w:rsidRPr="007C3E2D" w:rsidTr="00A50084">
        <w:trPr>
          <w:trHeight w:val="155"/>
        </w:trPr>
        <w:tc>
          <w:tcPr>
            <w:tcW w:w="749" w:type="dxa"/>
            <w:tcBorders>
              <w:top w:val="single" w:sz="4" w:space="0" w:color="000000"/>
              <w:left w:val="single" w:sz="4" w:space="0" w:color="000000"/>
              <w:bottom w:val="single" w:sz="4" w:space="0" w:color="000000"/>
              <w:right w:val="nil"/>
            </w:tcBorders>
          </w:tcPr>
          <w:p w:rsidR="00580B33" w:rsidRPr="007C3E2D" w:rsidRDefault="00580B33" w:rsidP="00A50084">
            <w:pPr>
              <w:suppressAutoHyphens/>
              <w:snapToGrid w:val="0"/>
              <w:ind w:right="-4"/>
              <w:jc w:val="center"/>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X</w:t>
            </w:r>
          </w:p>
        </w:tc>
        <w:tc>
          <w:tcPr>
            <w:tcW w:w="3396" w:type="dxa"/>
            <w:tcBorders>
              <w:top w:val="single" w:sz="4" w:space="0" w:color="000000"/>
              <w:left w:val="single" w:sz="4" w:space="0" w:color="000000"/>
              <w:bottom w:val="single" w:sz="4" w:space="0" w:color="000000"/>
              <w:right w:val="nil"/>
            </w:tcBorders>
          </w:tcPr>
          <w:p w:rsidR="00580B33" w:rsidRPr="007C3E2D" w:rsidRDefault="00580B33" w:rsidP="00A50084">
            <w:pPr>
              <w:suppressAutoHyphens/>
              <w:snapToGrid w:val="0"/>
              <w:ind w:right="-4"/>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Tameiko Grant</w:t>
            </w:r>
          </w:p>
        </w:tc>
        <w:tc>
          <w:tcPr>
            <w:tcW w:w="569" w:type="dxa"/>
            <w:tcBorders>
              <w:top w:val="single" w:sz="4" w:space="0" w:color="000000"/>
              <w:left w:val="single" w:sz="4" w:space="0" w:color="000000"/>
              <w:bottom w:val="single" w:sz="4" w:space="0" w:color="000000"/>
              <w:right w:val="nil"/>
            </w:tcBorders>
          </w:tcPr>
          <w:p w:rsidR="00580B33" w:rsidRPr="007C3E2D" w:rsidRDefault="00580B33" w:rsidP="00A50084">
            <w:pPr>
              <w:suppressAutoHyphens/>
              <w:snapToGrid w:val="0"/>
              <w:ind w:right="-4"/>
              <w:jc w:val="center"/>
              <w:rPr>
                <w:rFonts w:ascii="Century Gothic" w:eastAsia="MS Mincho" w:hAnsi="Century Gothic" w:cs="Arial"/>
                <w:b/>
                <w:bCs/>
                <w:sz w:val="22"/>
                <w:szCs w:val="22"/>
                <w:lang w:eastAsia="ja-JP"/>
              </w:rPr>
            </w:pPr>
            <w:r w:rsidRPr="007C3E2D">
              <w:rPr>
                <w:rFonts w:ascii="Century Gothic" w:eastAsia="MS Mincho" w:hAnsi="Century Gothic" w:cs="Arial"/>
                <w:b/>
                <w:bCs/>
                <w:sz w:val="22"/>
                <w:szCs w:val="22"/>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rsidR="00580B33" w:rsidRPr="007C3E2D" w:rsidRDefault="00580B33" w:rsidP="00A50084">
            <w:pPr>
              <w:suppressAutoHyphens/>
              <w:snapToGrid w:val="0"/>
              <w:ind w:right="-4"/>
              <w:rPr>
                <w:rFonts w:ascii="Century Gothic" w:eastAsia="MS Mincho" w:hAnsi="Century Gothic" w:cs="Arial"/>
                <w:b/>
                <w:bCs/>
                <w:sz w:val="22"/>
                <w:szCs w:val="22"/>
                <w:lang w:eastAsia="ja-JP"/>
              </w:rPr>
            </w:pPr>
          </w:p>
        </w:tc>
      </w:tr>
    </w:tbl>
    <w:p w:rsidR="00580B33" w:rsidRDefault="00580B33" w:rsidP="008011F8">
      <w:pPr>
        <w:pStyle w:val="Default"/>
        <w:jc w:val="center"/>
        <w:rPr>
          <w:rFonts w:ascii="Century Gothic" w:hAnsi="Century Gothic"/>
          <w:b/>
          <w:color w:val="auto"/>
        </w:rPr>
      </w:pPr>
    </w:p>
    <w:p w:rsidR="008011F8" w:rsidRDefault="008011F8" w:rsidP="008011F8">
      <w:pPr>
        <w:pStyle w:val="Default"/>
        <w:jc w:val="center"/>
        <w:rPr>
          <w:rFonts w:ascii="Century Gothic" w:hAnsi="Century Gothic"/>
          <w:b/>
          <w:color w:val="auto"/>
        </w:rPr>
      </w:pPr>
    </w:p>
    <w:p w:rsidR="00580B33" w:rsidRDefault="00580B33" w:rsidP="008011F8">
      <w:pPr>
        <w:pStyle w:val="Default"/>
        <w:jc w:val="center"/>
        <w:rPr>
          <w:rFonts w:ascii="Century Gothic" w:hAnsi="Century Gothic"/>
          <w:b/>
          <w:color w:val="auto"/>
        </w:rPr>
      </w:pPr>
    </w:p>
    <w:p w:rsidR="00580B33" w:rsidRDefault="00580B33" w:rsidP="008011F8">
      <w:pPr>
        <w:pStyle w:val="Default"/>
        <w:jc w:val="center"/>
        <w:rPr>
          <w:rFonts w:ascii="Century Gothic" w:hAnsi="Century Gothic"/>
          <w:b/>
          <w:color w:val="auto"/>
        </w:rPr>
      </w:pPr>
    </w:p>
    <w:p w:rsidR="00580B33" w:rsidRDefault="00580B33" w:rsidP="008011F8">
      <w:pPr>
        <w:pStyle w:val="Default"/>
        <w:jc w:val="center"/>
        <w:rPr>
          <w:rFonts w:ascii="Century Gothic" w:hAnsi="Century Gothic"/>
          <w:b/>
          <w:color w:val="auto"/>
        </w:rPr>
      </w:pPr>
    </w:p>
    <w:p w:rsidR="00580B33" w:rsidRDefault="00580B33" w:rsidP="008011F8">
      <w:pPr>
        <w:pStyle w:val="Default"/>
        <w:jc w:val="center"/>
        <w:rPr>
          <w:rFonts w:ascii="Century Gothic" w:hAnsi="Century Gothic"/>
          <w:b/>
          <w:color w:val="auto"/>
        </w:rPr>
      </w:pPr>
    </w:p>
    <w:p w:rsidR="00580B33" w:rsidRDefault="00580B33" w:rsidP="008011F8">
      <w:pPr>
        <w:pStyle w:val="Default"/>
        <w:jc w:val="center"/>
        <w:rPr>
          <w:rFonts w:ascii="Century Gothic" w:hAnsi="Century Gothic"/>
          <w:b/>
          <w:color w:val="auto"/>
        </w:rPr>
      </w:pPr>
    </w:p>
    <w:p w:rsidR="00580B33" w:rsidRDefault="00580B33" w:rsidP="008011F8">
      <w:pPr>
        <w:pStyle w:val="Default"/>
        <w:jc w:val="center"/>
        <w:rPr>
          <w:rFonts w:ascii="Century Gothic" w:hAnsi="Century Gothic"/>
          <w:b/>
          <w:color w:val="auto"/>
        </w:rPr>
      </w:pPr>
    </w:p>
    <w:p w:rsidR="00580B33" w:rsidRPr="00580B33" w:rsidRDefault="00580B33" w:rsidP="00580B33">
      <w:pPr>
        <w:pStyle w:val="Title"/>
        <w:ind w:left="720" w:right="-4" w:firstLine="360"/>
        <w:jc w:val="left"/>
        <w:rPr>
          <w:rFonts w:ascii="Century Gothic" w:hAnsi="Century Gothic" w:cs="Arial"/>
          <w:b w:val="0"/>
          <w:sz w:val="22"/>
          <w:szCs w:val="22"/>
        </w:rPr>
      </w:pPr>
      <w:r w:rsidRPr="007C3E2D">
        <w:rPr>
          <w:rFonts w:ascii="Century Gothic" w:hAnsi="Century Gothic" w:cs="Arial"/>
          <w:sz w:val="22"/>
          <w:szCs w:val="22"/>
        </w:rPr>
        <w:t>Staff</w:t>
      </w:r>
      <w:r>
        <w:rPr>
          <w:rFonts w:ascii="Century Gothic" w:hAnsi="Century Gothic" w:cs="Arial"/>
          <w:b w:val="0"/>
          <w:sz w:val="22"/>
          <w:szCs w:val="22"/>
        </w:rPr>
        <w:t xml:space="preserve">:     </w:t>
      </w:r>
      <w:r w:rsidRPr="00580B33">
        <w:rPr>
          <w:rFonts w:ascii="Century Gothic" w:hAnsi="Century Gothic" w:cs="Arial"/>
          <w:b w:val="0"/>
          <w:sz w:val="22"/>
          <w:szCs w:val="22"/>
        </w:rPr>
        <w:t>Devon Dignan, Grants &amp; Compliance Office</w:t>
      </w:r>
    </w:p>
    <w:p w:rsidR="00580B33" w:rsidRPr="00580B33" w:rsidRDefault="00580B33" w:rsidP="00580B33">
      <w:pPr>
        <w:pStyle w:val="Title"/>
        <w:ind w:left="720" w:right="-4" w:firstLine="360"/>
        <w:jc w:val="left"/>
        <w:rPr>
          <w:rFonts w:ascii="Century Gothic" w:hAnsi="Century Gothic" w:cs="Arial"/>
          <w:b w:val="0"/>
          <w:sz w:val="22"/>
          <w:szCs w:val="22"/>
        </w:rPr>
      </w:pPr>
      <w:r w:rsidRPr="00580B33">
        <w:rPr>
          <w:rFonts w:ascii="Century Gothic" w:hAnsi="Century Gothic" w:cs="Arial"/>
          <w:b w:val="0"/>
          <w:sz w:val="22"/>
          <w:szCs w:val="22"/>
        </w:rPr>
        <w:tab/>
        <w:t xml:space="preserve">        John Snyder, Grants &amp; Compliance Office </w:t>
      </w:r>
    </w:p>
    <w:p w:rsidR="00580B33" w:rsidRPr="00580B33" w:rsidRDefault="00580B33" w:rsidP="00580B33">
      <w:pPr>
        <w:pStyle w:val="Title"/>
        <w:ind w:left="720" w:right="-4" w:firstLine="360"/>
        <w:jc w:val="left"/>
        <w:rPr>
          <w:rFonts w:ascii="Century Gothic" w:hAnsi="Century Gothic" w:cs="Arial"/>
          <w:b w:val="0"/>
          <w:sz w:val="22"/>
          <w:szCs w:val="22"/>
        </w:rPr>
      </w:pPr>
      <w:r w:rsidRPr="00580B33">
        <w:rPr>
          <w:rFonts w:ascii="Century Gothic" w:hAnsi="Century Gothic" w:cs="Arial"/>
          <w:b w:val="0"/>
          <w:sz w:val="22"/>
          <w:szCs w:val="22"/>
        </w:rPr>
        <w:tab/>
        <w:t xml:space="preserve">        Damian Cook, Grants &amp; Compliance Office                                                                                                                                                                                                                                                                                                                                                                                                                                                                                               </w:t>
      </w:r>
    </w:p>
    <w:p w:rsidR="00580B33" w:rsidRPr="007C3E2D" w:rsidRDefault="00580B33" w:rsidP="00580B33">
      <w:pPr>
        <w:pStyle w:val="Title"/>
        <w:ind w:left="720" w:right="-4" w:firstLine="360"/>
        <w:jc w:val="left"/>
        <w:rPr>
          <w:rFonts w:ascii="Century Gothic" w:hAnsi="Century Gothic" w:cs="Arial"/>
          <w:b w:val="0"/>
          <w:sz w:val="22"/>
          <w:szCs w:val="22"/>
        </w:rPr>
      </w:pP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Pr="007C3E2D">
        <w:rPr>
          <w:rFonts w:ascii="Century Gothic" w:hAnsi="Century Gothic" w:cs="Arial"/>
          <w:b w:val="0"/>
          <w:sz w:val="22"/>
          <w:szCs w:val="22"/>
        </w:rPr>
        <w:t xml:space="preserve">                                                                                                                                                                                                                           </w:t>
      </w:r>
    </w:p>
    <w:p w:rsidR="00401C5B" w:rsidRDefault="00401C5B" w:rsidP="001430F9">
      <w:pPr>
        <w:pStyle w:val="msolistparagraph0"/>
        <w:numPr>
          <w:ilvl w:val="0"/>
          <w:numId w:val="7"/>
        </w:numP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Ms. Diettrich</w:t>
      </w:r>
    </w:p>
    <w:p w:rsidR="00580B33" w:rsidRPr="00082919" w:rsidRDefault="00580B33" w:rsidP="001430F9">
      <w:pPr>
        <w:pStyle w:val="msolistparagraph0"/>
        <w:ind w:left="1080"/>
        <w:jc w:val="both"/>
        <w:rPr>
          <w:rFonts w:ascii="Century Gothic" w:hAnsi="Century Gothic"/>
          <w:b/>
          <w:color w:val="auto"/>
        </w:rPr>
      </w:pPr>
      <w:r w:rsidRPr="00082919">
        <w:rPr>
          <w:rFonts w:ascii="Century Gothic" w:eastAsia="Calibri" w:hAnsi="Century Gothic" w:cs="Calibri"/>
          <w:bCs/>
          <w:color w:val="auto"/>
          <w:sz w:val="22"/>
          <w:szCs w:val="22"/>
          <w:u w:color="4864A7"/>
          <w:bdr w:val="nil"/>
        </w:rPr>
        <w:t>Ms. Diettrich called the meeting to order at 1:07 pm; all members and staff introduced themselves.</w:t>
      </w:r>
      <w:r w:rsidR="00DC751C">
        <w:rPr>
          <w:rFonts w:ascii="Century Gothic" w:eastAsia="Calibri" w:hAnsi="Century Gothic" w:cs="Calibri"/>
          <w:bCs/>
          <w:color w:val="auto"/>
          <w:sz w:val="22"/>
          <w:szCs w:val="22"/>
          <w:u w:color="4864A7"/>
          <w:bdr w:val="nil"/>
        </w:rPr>
        <w:t xml:space="preserve">  </w:t>
      </w:r>
      <w:r w:rsidRPr="00082919">
        <w:rPr>
          <w:rFonts w:ascii="Century Gothic" w:eastAsia="Calibri" w:hAnsi="Century Gothic" w:cs="Calibri"/>
          <w:bCs/>
          <w:color w:val="auto"/>
          <w:sz w:val="22"/>
          <w:szCs w:val="22"/>
          <w:u w:color="4864A7"/>
          <w:bdr w:val="nil"/>
        </w:rPr>
        <w:t xml:space="preserve">Ms. Diettrich reviewed the package and Dr. Turner and </w:t>
      </w:r>
      <w:r w:rsidR="007B78B8" w:rsidRPr="00082919">
        <w:rPr>
          <w:rFonts w:ascii="Century Gothic" w:eastAsia="Calibri" w:hAnsi="Century Gothic" w:cs="Calibri"/>
          <w:bCs/>
          <w:color w:val="auto"/>
          <w:sz w:val="22"/>
          <w:szCs w:val="22"/>
          <w:u w:color="4864A7"/>
          <w:bdr w:val="nil"/>
        </w:rPr>
        <w:t>Ms.</w:t>
      </w:r>
      <w:r w:rsidRPr="00082919">
        <w:rPr>
          <w:rFonts w:ascii="Century Gothic" w:eastAsia="Calibri" w:hAnsi="Century Gothic" w:cs="Calibri"/>
          <w:bCs/>
          <w:color w:val="auto"/>
          <w:sz w:val="22"/>
          <w:szCs w:val="22"/>
          <w:u w:color="4864A7"/>
          <w:bdr w:val="nil"/>
        </w:rPr>
        <w:t>, Baldwin indicated they did not receive certificates</w:t>
      </w:r>
      <w:r w:rsidR="00DC751C">
        <w:rPr>
          <w:rFonts w:ascii="Century Gothic" w:eastAsia="Calibri" w:hAnsi="Century Gothic" w:cs="Calibri"/>
          <w:bCs/>
          <w:color w:val="auto"/>
          <w:sz w:val="22"/>
          <w:szCs w:val="22"/>
          <w:u w:color="4864A7"/>
          <w:bdr w:val="nil"/>
        </w:rPr>
        <w:t xml:space="preserve"> from City Council</w:t>
      </w:r>
      <w:r w:rsidRPr="00082919">
        <w:rPr>
          <w:rFonts w:ascii="Century Gothic" w:eastAsia="Calibri" w:hAnsi="Century Gothic" w:cs="Calibri"/>
          <w:bCs/>
          <w:color w:val="auto"/>
          <w:sz w:val="22"/>
          <w:szCs w:val="22"/>
          <w:u w:color="4864A7"/>
          <w:bdr w:val="nil"/>
        </w:rPr>
        <w:t xml:space="preserve">; Ms. Diettrich will ensure they are provided. </w:t>
      </w:r>
      <w:r w:rsidR="00C515F0">
        <w:rPr>
          <w:rFonts w:ascii="Century Gothic" w:eastAsia="Calibri" w:hAnsi="Century Gothic" w:cs="Calibri"/>
          <w:bCs/>
          <w:color w:val="auto"/>
          <w:sz w:val="22"/>
          <w:szCs w:val="22"/>
          <w:u w:color="4864A7"/>
          <w:bdr w:val="nil"/>
        </w:rPr>
        <w:t>Mr. Snyder stated that he would make the audio of this meeting available for the excused members as well as the public</w:t>
      </w:r>
      <w:r w:rsidR="00F67B95">
        <w:rPr>
          <w:rFonts w:ascii="Century Gothic" w:eastAsia="Calibri" w:hAnsi="Century Gothic" w:cs="Calibri"/>
          <w:bCs/>
          <w:color w:val="auto"/>
          <w:sz w:val="22"/>
          <w:szCs w:val="22"/>
          <w:u w:color="4864A7"/>
          <w:bdr w:val="nil"/>
        </w:rPr>
        <w:t xml:space="preserve"> via PSG web-site</w:t>
      </w:r>
      <w:r w:rsidR="00C515F0">
        <w:rPr>
          <w:rFonts w:ascii="Century Gothic" w:eastAsia="Calibri" w:hAnsi="Century Gothic" w:cs="Calibri"/>
          <w:bCs/>
          <w:color w:val="auto"/>
          <w:sz w:val="22"/>
          <w:szCs w:val="22"/>
          <w:u w:color="4864A7"/>
          <w:bdr w:val="nil"/>
        </w:rPr>
        <w:t xml:space="preserve">.  </w:t>
      </w:r>
    </w:p>
    <w:p w:rsidR="00401C5B" w:rsidRDefault="00401C5B" w:rsidP="001430F9">
      <w:pPr>
        <w:pStyle w:val="msolistparagraph0"/>
        <w:ind w:left="360"/>
        <w:jc w:val="both"/>
        <w:rPr>
          <w:rFonts w:ascii="Century Gothic" w:hAnsi="Century Gothic"/>
          <w:b/>
          <w:color w:val="auto"/>
        </w:rPr>
      </w:pPr>
    </w:p>
    <w:p w:rsidR="00945A79" w:rsidRDefault="00945A79" w:rsidP="001430F9">
      <w:pPr>
        <w:pStyle w:val="msolistparagraph0"/>
        <w:numPr>
          <w:ilvl w:val="0"/>
          <w:numId w:val="7"/>
        </w:numPr>
        <w:rPr>
          <w:rFonts w:ascii="Century Gothic" w:hAnsi="Century Gothic"/>
          <w:b/>
          <w:color w:val="auto"/>
        </w:rPr>
      </w:pPr>
      <w:r w:rsidRPr="001430F9">
        <w:rPr>
          <w:rFonts w:ascii="Century Gothic" w:hAnsi="Century Gothic"/>
          <w:b/>
          <w:color w:val="auto"/>
        </w:rPr>
        <w:t>PSG Application Norming Exercise</w:t>
      </w:r>
      <w:r w:rsidR="00082919" w:rsidRPr="001430F9">
        <w:rPr>
          <w:rFonts w:ascii="Century Gothic" w:hAnsi="Century Gothic"/>
          <w:b/>
          <w:color w:val="auto"/>
        </w:rPr>
        <w:t xml:space="preserve">  –  </w:t>
      </w:r>
      <w:r w:rsidRPr="001430F9">
        <w:rPr>
          <w:rFonts w:ascii="Century Gothic" w:hAnsi="Century Gothic"/>
          <w:b/>
          <w:color w:val="auto"/>
        </w:rPr>
        <w:t>Damian Cook</w:t>
      </w:r>
      <w:r w:rsidR="00082919" w:rsidRPr="001430F9">
        <w:rPr>
          <w:rFonts w:ascii="Century Gothic" w:hAnsi="Century Gothic"/>
          <w:b/>
          <w:color w:val="auto"/>
        </w:rPr>
        <w:br/>
      </w:r>
      <w:r w:rsidR="00082919" w:rsidRPr="001430F9">
        <w:rPr>
          <w:rFonts w:ascii="Century Gothic" w:hAnsi="Century Gothic"/>
          <w:color w:val="auto"/>
        </w:rPr>
        <w:t>Mr. Cook explained the grading process and let the Committee know that they were tasked (based off of education, qual</w:t>
      </w:r>
      <w:bookmarkStart w:id="0" w:name="_GoBack"/>
      <w:bookmarkEnd w:id="0"/>
      <w:r w:rsidR="00082919" w:rsidRPr="001430F9">
        <w:rPr>
          <w:rFonts w:ascii="Century Gothic" w:hAnsi="Century Gothic"/>
          <w:color w:val="auto"/>
        </w:rPr>
        <w:t xml:space="preserve">ifications, etc.) to </w:t>
      </w:r>
      <w:r w:rsidR="001430F9" w:rsidRPr="001430F9">
        <w:rPr>
          <w:rFonts w:ascii="Century Gothic" w:hAnsi="Century Gothic"/>
          <w:color w:val="auto"/>
        </w:rPr>
        <w:t>rank the applications based off of their belief of what the standards are and what the ordinance code states.  He pointed out that it was acceptable to disagree whether items were priorities or not, and that group discussion was necessary to obtain collective opinions.</w:t>
      </w:r>
    </w:p>
    <w:p w:rsidR="001430F9" w:rsidRPr="001430F9" w:rsidRDefault="001430F9" w:rsidP="001430F9">
      <w:pPr>
        <w:pStyle w:val="msolistparagraph0"/>
        <w:ind w:left="1080"/>
        <w:rPr>
          <w:rFonts w:ascii="Century Gothic" w:hAnsi="Century Gothic"/>
          <w:b/>
          <w:color w:val="auto"/>
        </w:rPr>
      </w:pPr>
    </w:p>
    <w:p w:rsidR="00DC751C" w:rsidRPr="00DC751C" w:rsidRDefault="00DC751C" w:rsidP="00DC751C">
      <w:pPr>
        <w:pStyle w:val="msolistparagraph0"/>
        <w:ind w:left="1080"/>
        <w:jc w:val="both"/>
        <w:rPr>
          <w:rFonts w:ascii="Century Gothic" w:hAnsi="Century Gothic"/>
          <w:color w:val="auto"/>
        </w:rPr>
      </w:pPr>
      <w:r>
        <w:rPr>
          <w:rFonts w:ascii="Century Gothic" w:hAnsi="Century Gothic"/>
          <w:color w:val="auto"/>
        </w:rPr>
        <w:t xml:space="preserve">Ms. Diettrich then began the discussion of the sample application using the score sheet as a guide.  Members discussed each of the scoring criteria and what they liked and what they felt was missing from the sample application.  </w:t>
      </w:r>
    </w:p>
    <w:p w:rsidR="00DC751C" w:rsidRDefault="00DC751C" w:rsidP="00DC751C">
      <w:pPr>
        <w:pStyle w:val="msolistparagraph0"/>
        <w:ind w:left="1080"/>
        <w:jc w:val="both"/>
        <w:rPr>
          <w:rFonts w:ascii="Century Gothic" w:hAnsi="Century Gothic"/>
          <w:b/>
          <w:color w:val="auto"/>
        </w:rPr>
      </w:pPr>
    </w:p>
    <w:p w:rsidR="00C515F0"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t xml:space="preserve">Open Discussion </w:t>
      </w:r>
      <w:r w:rsidR="00C515F0">
        <w:rPr>
          <w:rFonts w:ascii="Century Gothic" w:hAnsi="Century Gothic"/>
          <w:b/>
          <w:color w:val="auto"/>
        </w:rPr>
        <w:t>– Ms. Diettrich</w:t>
      </w:r>
    </w:p>
    <w:p w:rsidR="00401C5B" w:rsidRPr="00C515F0" w:rsidRDefault="00C515F0" w:rsidP="00C515F0">
      <w:pPr>
        <w:pStyle w:val="msolistparagraph0"/>
        <w:ind w:left="1080"/>
        <w:jc w:val="both"/>
        <w:rPr>
          <w:rFonts w:ascii="Century Gothic" w:hAnsi="Century Gothic"/>
          <w:color w:val="auto"/>
        </w:rPr>
      </w:pPr>
      <w:r w:rsidRPr="00C515F0">
        <w:rPr>
          <w:rFonts w:ascii="Century Gothic" w:hAnsi="Century Gothic"/>
          <w:color w:val="auto"/>
        </w:rPr>
        <w:t>No other topics discussed</w:t>
      </w:r>
    </w:p>
    <w:p w:rsidR="00DC751C" w:rsidRDefault="00DC751C" w:rsidP="00401C5B">
      <w:pPr>
        <w:pStyle w:val="msolistparagraph0"/>
        <w:ind w:left="1080"/>
        <w:jc w:val="both"/>
        <w:rPr>
          <w:rFonts w:ascii="Century Gothic" w:hAnsi="Century Gothic"/>
          <w:b/>
          <w:color w:val="auto"/>
        </w:rPr>
      </w:pPr>
    </w:p>
    <w:p w:rsidR="00C515F0" w:rsidRDefault="00C515F0" w:rsidP="00401C5B">
      <w:pPr>
        <w:pStyle w:val="msolistparagraph0"/>
        <w:ind w:left="1080"/>
        <w:jc w:val="both"/>
        <w:rPr>
          <w:rFonts w:ascii="Century Gothic" w:hAnsi="Century Gothic"/>
          <w:b/>
          <w:color w:val="auto"/>
        </w:rPr>
      </w:pPr>
    </w:p>
    <w:p w:rsidR="00401C5B"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lastRenderedPageBreak/>
        <w:t>Public Comment</w:t>
      </w:r>
    </w:p>
    <w:p w:rsidR="001430F9" w:rsidRPr="00C515F0" w:rsidRDefault="00C515F0" w:rsidP="001430F9">
      <w:pPr>
        <w:pStyle w:val="msolistparagraph0"/>
        <w:ind w:left="1080"/>
        <w:rPr>
          <w:rFonts w:ascii="Century Gothic" w:hAnsi="Century Gothic"/>
          <w:color w:val="auto"/>
        </w:rPr>
      </w:pPr>
      <w:proofErr w:type="spellStart"/>
      <w:r w:rsidRPr="00C515F0">
        <w:rPr>
          <w:rFonts w:ascii="Century Gothic" w:hAnsi="Century Gothic"/>
          <w:color w:val="auto"/>
        </w:rPr>
        <w:t>Nigelle</w:t>
      </w:r>
      <w:proofErr w:type="spellEnd"/>
      <w:r w:rsidRPr="00C515F0">
        <w:rPr>
          <w:rFonts w:ascii="Century Gothic" w:hAnsi="Century Gothic"/>
          <w:color w:val="auto"/>
        </w:rPr>
        <w:t xml:space="preserve"> Kohn</w:t>
      </w:r>
      <w:r w:rsidR="001430F9" w:rsidRPr="00C515F0">
        <w:rPr>
          <w:rFonts w:ascii="Century Gothic" w:hAnsi="Century Gothic"/>
          <w:color w:val="auto"/>
        </w:rPr>
        <w:t xml:space="preserve">, Family Foundations – Requested consideration of specific grading for individual sections in the future and asked that reviewers provide comments. </w:t>
      </w:r>
    </w:p>
    <w:p w:rsidR="001430F9" w:rsidRPr="00C515F0" w:rsidRDefault="001430F9" w:rsidP="001430F9">
      <w:pPr>
        <w:pStyle w:val="msolistparagraph0"/>
        <w:ind w:left="1080"/>
        <w:rPr>
          <w:rFonts w:ascii="Century Gothic" w:hAnsi="Century Gothic"/>
          <w:color w:val="auto"/>
        </w:rPr>
      </w:pPr>
    </w:p>
    <w:p w:rsidR="001430F9" w:rsidRPr="001430F9" w:rsidRDefault="00C515F0" w:rsidP="001430F9">
      <w:pPr>
        <w:pStyle w:val="msolistparagraph0"/>
        <w:ind w:left="1080"/>
        <w:rPr>
          <w:rFonts w:ascii="Century Gothic" w:hAnsi="Century Gothic"/>
          <w:color w:val="auto"/>
        </w:rPr>
      </w:pPr>
      <w:r w:rsidRPr="00C515F0">
        <w:rPr>
          <w:rFonts w:ascii="Century Gothic" w:hAnsi="Century Gothic"/>
          <w:color w:val="auto"/>
        </w:rPr>
        <w:t xml:space="preserve">Tourea </w:t>
      </w:r>
      <w:r w:rsidR="001430F9" w:rsidRPr="00C515F0">
        <w:rPr>
          <w:rFonts w:ascii="Century Gothic" w:hAnsi="Century Gothic"/>
          <w:color w:val="auto"/>
        </w:rPr>
        <w:t>Robinson</w:t>
      </w:r>
      <w:r w:rsidRPr="00C515F0">
        <w:rPr>
          <w:rFonts w:ascii="Century Gothic" w:hAnsi="Century Gothic"/>
          <w:color w:val="auto"/>
        </w:rPr>
        <w:t>, Aging</w:t>
      </w:r>
      <w:r>
        <w:rPr>
          <w:rFonts w:ascii="Century Gothic" w:hAnsi="Century Gothic"/>
          <w:color w:val="auto"/>
        </w:rPr>
        <w:t xml:space="preserve"> True</w:t>
      </w:r>
      <w:r w:rsidR="001430F9">
        <w:rPr>
          <w:rFonts w:ascii="Century Gothic" w:hAnsi="Century Gothic"/>
          <w:color w:val="auto"/>
        </w:rPr>
        <w:t xml:space="preserve"> – Requested further information on responding specifically related to income.  Mr. Snyder indicated questions related to the income were no longer part of the application.  Ms. Robinson also requested to know how they reviewers were classifying and grading applications.  Ms. Diettrich read the definitions of each of the four categories.  Ms. Robinson requested fu</w:t>
      </w:r>
      <w:r w:rsidR="007B78B8">
        <w:rPr>
          <w:rFonts w:ascii="Century Gothic" w:hAnsi="Century Gothic"/>
          <w:color w:val="auto"/>
        </w:rPr>
        <w:t>rther information on how review</w:t>
      </w:r>
      <w:r w:rsidR="001430F9">
        <w:rPr>
          <w:rFonts w:ascii="Century Gothic" w:hAnsi="Century Gothic"/>
          <w:color w:val="auto"/>
        </w:rPr>
        <w:t>e</w:t>
      </w:r>
      <w:r w:rsidR="007B78B8">
        <w:rPr>
          <w:rFonts w:ascii="Century Gothic" w:hAnsi="Century Gothic"/>
          <w:color w:val="auto"/>
        </w:rPr>
        <w:t>r</w:t>
      </w:r>
      <w:r w:rsidR="001430F9">
        <w:rPr>
          <w:rFonts w:ascii="Century Gothic" w:hAnsi="Century Gothic"/>
          <w:color w:val="auto"/>
        </w:rPr>
        <w:t xml:space="preserve">s were ranking </w:t>
      </w:r>
      <w:r w:rsidR="007B78B8">
        <w:rPr>
          <w:rFonts w:ascii="Century Gothic" w:hAnsi="Century Gothic"/>
          <w:color w:val="auto"/>
        </w:rPr>
        <w:t>applications</w:t>
      </w:r>
      <w:r w:rsidR="001430F9">
        <w:rPr>
          <w:rFonts w:ascii="Century Gothic" w:hAnsi="Century Gothic"/>
          <w:color w:val="auto"/>
        </w:rPr>
        <w:t xml:space="preserve">, </w:t>
      </w:r>
      <w:r w:rsidR="007B78B8">
        <w:rPr>
          <w:rFonts w:ascii="Century Gothic" w:hAnsi="Century Gothic"/>
          <w:color w:val="auto"/>
        </w:rPr>
        <w:t xml:space="preserve">and how they were classifying higher or lower scores.  Members of the Committee provided their individual feedback. </w:t>
      </w:r>
    </w:p>
    <w:p w:rsidR="00401C5B" w:rsidRPr="00ED7403" w:rsidRDefault="00401C5B" w:rsidP="00401C5B">
      <w:pPr>
        <w:pStyle w:val="msolistparagraph0"/>
        <w:ind w:left="1080"/>
        <w:jc w:val="both"/>
        <w:rPr>
          <w:rFonts w:ascii="Century Gothic" w:hAnsi="Century Gothic"/>
          <w:b/>
          <w:color w:val="FF0000"/>
        </w:rPr>
      </w:pPr>
    </w:p>
    <w:p w:rsidR="007B78B8" w:rsidRPr="007B78B8" w:rsidRDefault="007B78B8" w:rsidP="008011F8">
      <w:pPr>
        <w:pStyle w:val="msolistparagraph0"/>
        <w:numPr>
          <w:ilvl w:val="0"/>
          <w:numId w:val="7"/>
        </w:numPr>
        <w:jc w:val="both"/>
      </w:pPr>
      <w:r>
        <w:rPr>
          <w:rFonts w:ascii="Century Gothic" w:hAnsi="Century Gothic"/>
          <w:b/>
          <w:color w:val="auto"/>
        </w:rPr>
        <w:t xml:space="preserve">Meeting adjourned at 3:07 pm </w:t>
      </w:r>
    </w:p>
    <w:p w:rsidR="00F67B95" w:rsidRPr="00F67B95" w:rsidRDefault="00F67B95" w:rsidP="00F67B95">
      <w:pPr>
        <w:pStyle w:val="msolistparagraph0"/>
        <w:ind w:left="1080"/>
        <w:jc w:val="both"/>
      </w:pPr>
    </w:p>
    <w:p w:rsidR="000871C6" w:rsidRPr="008011F8" w:rsidRDefault="007B78B8" w:rsidP="008011F8">
      <w:pPr>
        <w:pStyle w:val="msolistparagraph0"/>
        <w:numPr>
          <w:ilvl w:val="0"/>
          <w:numId w:val="7"/>
        </w:numPr>
        <w:jc w:val="both"/>
      </w:pPr>
      <w:r>
        <w:rPr>
          <w:rFonts w:ascii="Century Gothic" w:hAnsi="Century Gothic"/>
          <w:b/>
          <w:color w:val="auto"/>
        </w:rPr>
        <w:t>N</w:t>
      </w:r>
      <w:r w:rsidR="00401C5B" w:rsidRPr="00B65EBA">
        <w:rPr>
          <w:rFonts w:ascii="Century Gothic" w:hAnsi="Century Gothic"/>
          <w:b/>
          <w:color w:val="auto"/>
        </w:rPr>
        <w:t xml:space="preserve">ext Meeting Date – PSG Council meeting </w:t>
      </w:r>
      <w:r w:rsidR="00F76432" w:rsidRPr="00B65EBA">
        <w:rPr>
          <w:rFonts w:ascii="Century Gothic" w:hAnsi="Century Gothic"/>
          <w:b/>
          <w:color w:val="auto"/>
        </w:rPr>
        <w:t>June 1</w:t>
      </w:r>
      <w:r w:rsidR="00C27221" w:rsidRPr="00B65EBA">
        <w:rPr>
          <w:rFonts w:ascii="Century Gothic" w:hAnsi="Century Gothic"/>
          <w:b/>
          <w:color w:val="auto"/>
        </w:rPr>
        <w:t>2</w:t>
      </w:r>
      <w:r w:rsidR="00401C5B" w:rsidRPr="00B65EBA">
        <w:rPr>
          <w:rFonts w:ascii="Century Gothic" w:hAnsi="Century Gothic"/>
          <w:b/>
          <w:color w:val="auto"/>
        </w:rPr>
        <w:t>, 201</w:t>
      </w:r>
      <w:r w:rsidR="00C27221" w:rsidRPr="00B65EBA">
        <w:rPr>
          <w:rFonts w:ascii="Century Gothic" w:hAnsi="Century Gothic"/>
          <w:b/>
          <w:color w:val="auto"/>
        </w:rPr>
        <w:t>9</w:t>
      </w:r>
      <w:r w:rsidR="00401C5B" w:rsidRPr="00B65EBA">
        <w:rPr>
          <w:rFonts w:ascii="Century Gothic" w:hAnsi="Century Gothic"/>
          <w:b/>
          <w:color w:val="auto"/>
        </w:rPr>
        <w:t xml:space="preserve">  </w:t>
      </w:r>
    </w:p>
    <w:sectPr w:rsidR="000871C6" w:rsidRPr="008011F8" w:rsidSect="000B4E63">
      <w:headerReference w:type="default" r:id="rId9"/>
      <w:footerReference w:type="default" r:id="rId10"/>
      <w:pgSz w:w="12240" w:h="15840" w:code="1"/>
      <w:pgMar w:top="720" w:right="634" w:bottom="72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22"/>
    </w:tblGrid>
    <w:tr w:rsidR="000B4E63" w:rsidTr="000B4E63">
      <w:tc>
        <w:tcPr>
          <w:tcW w:w="10967"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simplePos x="0" y="0"/>
                    <wp:positionH relativeFrom="column">
                      <wp:posOffset>-161290</wp:posOffset>
                    </wp:positionH>
                    <wp:positionV relativeFrom="paragraph">
                      <wp:posOffset>-304800</wp:posOffset>
                    </wp:positionV>
                    <wp:extent cx="751840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7518400" cy="1168400"/>
                              <a:chOff x="0" y="0"/>
                              <a:chExt cx="751840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628650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 o:spid="_x0000_s1026" style="position:absolute;margin-left:-12.7pt;margin-top:-24pt;width:592pt;height:92pt;z-index:251662336"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LMlAMAAA4LAAAOAAAAZHJzL2Uyb0RvYy54bWzsVttu2zgQfV+g/0Do&#10;XdHFkuwIcQpHdoMu0sZoWvQlwIKmKImIRBIkbSco9t93SMlOY7voogUW2KIPlskhOZczc4a8eP3Y&#10;tWhDlWaCT73oLPQQ5USUjNdT79PHN/7EQ9pgXuJWcDr1nqj2Xl+++uNiK3Mai0a0JVUIlHCdb+XU&#10;a4yReRBo0tAO6zMhKYfFSqgOG5iqOigV3oL2rg3iMMyCrVClVIJQrUE67xe9S6e/qigxt1WlqUHt&#10;1APfjPsq913Zb3B5gfNaYdkwMriBf8CLDjMORveq5thgtFbsSFXHiBJaVOaMiC4QVcUIdTFANFF4&#10;EM21EmvpYqnzbS33MAG0Bzj9sFryfrNUiJVTb+QhjjtIkbOKRhaaraxz2HGt5J1cqkFQ9zMb7WOl&#10;OvsPcaBHB+rTHlT6aBAB4TiNJkkI2BNYi6LMTRzspIHcHJ0jzeI7J4Od4cD6t3dHMpLDb0AJRkco&#10;fb+a4JRZK+oNSrp/paPD6mEtfUioxIatWMvMkytOSJ11im+WjCxVP3kGPN4BDqvWKAJBSTWB6izy&#10;+08aSHV/cwcEIFTdzwVZd5QbEIlawJcaQ1VDcXlf3P6JnqfoI+1kiw39a9Vi/nAmeW0zaf2wpntH&#10;sAXqRpAHjbgoGsxrOtMSyAIZsruDl9vd9EUUq5bJN6xtkRLmMzPNXYMllE7kOGAXBwAhloNKPZGD&#10;ngW7CHtaKwoxQE/RDZPaQyqn3YpClaq3ZQSlBC3FgD2pGDfOJlTbjTa2Fm3dOeZ9iSezMDyPr/wi&#10;DQs/CccLf3aejP1xuBgnYTKJiqj4256OknytKeCB27lkg+sgPXL+JM2GhtQT2DUCtMGu3VgknUO7&#10;f+ciiCxC1letyAdA3TanOJukmYegKSWjOBoakzaKGtLsMrJDvU+nBkqi1fadKAEJvDbCAXFAySge&#10;ReeWfcfEzOJJlp4g5p5eUCVKm2sqOmQHAD746ozgDUTSR7fbYsPhwtYEyHHe8hcC0NlLTuUpHWUJ&#10;5CnzZ7P52E+S+cS/uoJRUSzOk1GUJelinyfd4FJsb1eaAGPKn0/VN1Jk69/iO1ABpj3mMBhswuio&#10;PE7U9sFtBaf+s/4CPOkb+nLoL47a4MGv0ghiV4unKur/w3xokONokia260I/+Gm+90yP4jEQ26m0&#10;7dBew/tG0F/DaTrs+M32/rY7ZLt7W8Cjy7Xu4YFoX3Vfz2H89TP2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tBh8c4QAAAAwBAAAPAAAAZHJzL2Rvd25yZXYu&#10;eG1sTI9Ba4NAEIXvhf6HZQK9JatJFDGuIYS2p1BoUii9TXSiEndX3I2af9/Jqb29x3y8eS/bTroV&#10;A/WusUZBuAhAkCls2ZhKwdfpbZ6AcB5Nia01pOBODrb581OGaWlH80nD0VeCQ4xLUUHtfZdK6Yqa&#10;NLqF7cjw7WJ7jZ5tX8myx5HDdSuXQRBLjY3hDzV2tK+puB5vWsH7iONuFb4Oh+tlf/85RR/fh5CU&#10;eplNuw0IT5P/g+FRn6tDzp3O9mZKJ1oF82W0ZpTFOuFRDyKMkhjEmdUqDkDmmfw/Iv8F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ECLQAUAAYACAAA&#10;ACEAsYJntgoBAAATAgAAEwAAAAAAAAAAAAAAAAAAAAAAW0NvbnRlbnRfVHlwZXNdLnhtbFBLAQIt&#10;ABQABgAIAAAAIQA4/SH/1gAAAJQBAAALAAAAAAAAAAAAAAAAADsBAABfcmVscy8ucmVsc1BLAQIt&#10;ABQABgAIAAAAIQCj/CLMlAMAAA4LAAAOAAAAAAAAAAAAAAAAADoCAABkcnMvZTJvRG9jLnhtbFBL&#10;AQItABQABgAIAAAAIQAubPAAxQAAAKUBAAAZAAAAAAAAAAAAAAAAAPoFAABkcnMvX3JlbHMvZTJv&#10;RG9jLnhtbC5yZWxzUEsBAi0AFAAGAAgAAAAhAO0GHxzhAAAADAEAAA8AAAAAAAAAAAAAAAAA9gYA&#10;AGRycy9kb3ducmV2LnhtbFBLAQItAAoAAAAAAAAAIQAx8l1knp8FAJ6fBQAUAAAAAAAAAAAAAAAA&#10;AAQIAABkcnMvbWVkaWEvaW1hZ2UxLnBuZ1BLAQItAAoAAAAAAAAAIQBSgm76qfACAKnwAgAUAAAA&#10;AAAAAAAAAAAAANSnBQBkcnMvbWVkaWEvaW1hZ2UyLnBuZ1BLBQYAAAAABwAHAL4B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62865;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21" w:type="dxa"/>
        </w:tcPr>
        <w:p w:rsidR="000B4E63" w:rsidRDefault="000B4E63" w:rsidP="00485F76">
          <w:pPr>
            <w:jc w:val="right"/>
          </w:pPr>
        </w:p>
        <w:p w:rsidR="000B4E63" w:rsidRDefault="000B4E63" w:rsidP="00485F76">
          <w:pPr>
            <w:jc w:val="right"/>
          </w:pPr>
        </w:p>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854C92">
    <w:pPr>
      <w:pStyle w:val="Default"/>
      <w:spacing w:after="43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1ABCDF08"/>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2"/>
  </w:num>
  <w:num w:numId="6">
    <w:abstractNumId w:val="7"/>
  </w:num>
  <w:num w:numId="7">
    <w:abstractNumId w:val="4"/>
  </w:num>
  <w:num w:numId="8">
    <w:abstractNumId w:val="2"/>
  </w:num>
  <w:num w:numId="9">
    <w:abstractNumId w:val="5"/>
  </w:num>
  <w:num w:numId="10">
    <w:abstractNumId w:val="29"/>
  </w:num>
  <w:num w:numId="11">
    <w:abstractNumId w:val="14"/>
  </w:num>
  <w:num w:numId="12">
    <w:abstractNumId w:val="23"/>
  </w:num>
  <w:num w:numId="13">
    <w:abstractNumId w:val="16"/>
  </w:num>
  <w:num w:numId="14">
    <w:abstractNumId w:val="27"/>
  </w:num>
  <w:num w:numId="15">
    <w:abstractNumId w:val="15"/>
  </w:num>
  <w:num w:numId="16">
    <w:abstractNumId w:val="24"/>
  </w:num>
  <w:num w:numId="17">
    <w:abstractNumId w:val="28"/>
  </w:num>
  <w:num w:numId="18">
    <w:abstractNumId w:val="3"/>
  </w:num>
  <w:num w:numId="19">
    <w:abstractNumId w:val="10"/>
  </w:num>
  <w:num w:numId="20">
    <w:abstractNumId w:val="21"/>
  </w:num>
  <w:num w:numId="21">
    <w:abstractNumId w:val="26"/>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1"/>
  </w:num>
  <w:num w:numId="29">
    <w:abstractNumId w:val="30"/>
  </w:num>
  <w:num w:numId="30">
    <w:abstractNumId w:val="13"/>
  </w:num>
  <w:num w:numId="31">
    <w:abstractNumId w:val="2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2919"/>
    <w:rsid w:val="000871C6"/>
    <w:rsid w:val="0009131B"/>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326DD"/>
    <w:rsid w:val="00134A75"/>
    <w:rsid w:val="001430F9"/>
    <w:rsid w:val="00153624"/>
    <w:rsid w:val="00155446"/>
    <w:rsid w:val="00162786"/>
    <w:rsid w:val="00167C8E"/>
    <w:rsid w:val="00172BB2"/>
    <w:rsid w:val="00173F2F"/>
    <w:rsid w:val="0017653F"/>
    <w:rsid w:val="00193B64"/>
    <w:rsid w:val="00193B8F"/>
    <w:rsid w:val="001A32DB"/>
    <w:rsid w:val="001B3FDF"/>
    <w:rsid w:val="001C5548"/>
    <w:rsid w:val="001E2325"/>
    <w:rsid w:val="001E24FF"/>
    <w:rsid w:val="001E2885"/>
    <w:rsid w:val="001E585B"/>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3D49"/>
    <w:rsid w:val="00265834"/>
    <w:rsid w:val="00285684"/>
    <w:rsid w:val="0028640A"/>
    <w:rsid w:val="00296C9F"/>
    <w:rsid w:val="002A29C8"/>
    <w:rsid w:val="002A4E5F"/>
    <w:rsid w:val="002B196C"/>
    <w:rsid w:val="002B3EA1"/>
    <w:rsid w:val="002F093C"/>
    <w:rsid w:val="002F66A9"/>
    <w:rsid w:val="0030107B"/>
    <w:rsid w:val="00311D81"/>
    <w:rsid w:val="00314C0F"/>
    <w:rsid w:val="00320949"/>
    <w:rsid w:val="0033356C"/>
    <w:rsid w:val="0035086F"/>
    <w:rsid w:val="00350F4D"/>
    <w:rsid w:val="00353976"/>
    <w:rsid w:val="00360167"/>
    <w:rsid w:val="00362540"/>
    <w:rsid w:val="00365D04"/>
    <w:rsid w:val="00370217"/>
    <w:rsid w:val="003726DE"/>
    <w:rsid w:val="003802AB"/>
    <w:rsid w:val="00383677"/>
    <w:rsid w:val="003A1971"/>
    <w:rsid w:val="003A2B80"/>
    <w:rsid w:val="003B1965"/>
    <w:rsid w:val="003B269C"/>
    <w:rsid w:val="003C5A2A"/>
    <w:rsid w:val="003C76E7"/>
    <w:rsid w:val="003E073A"/>
    <w:rsid w:val="003F4360"/>
    <w:rsid w:val="003F5161"/>
    <w:rsid w:val="004017DE"/>
    <w:rsid w:val="00401C5B"/>
    <w:rsid w:val="00405AB7"/>
    <w:rsid w:val="004102A7"/>
    <w:rsid w:val="00410C84"/>
    <w:rsid w:val="00412101"/>
    <w:rsid w:val="00421407"/>
    <w:rsid w:val="00421E75"/>
    <w:rsid w:val="00434432"/>
    <w:rsid w:val="004424D6"/>
    <w:rsid w:val="004426C8"/>
    <w:rsid w:val="00446691"/>
    <w:rsid w:val="0047079F"/>
    <w:rsid w:val="00475F64"/>
    <w:rsid w:val="0048003A"/>
    <w:rsid w:val="00483FF8"/>
    <w:rsid w:val="00486C1B"/>
    <w:rsid w:val="004968CA"/>
    <w:rsid w:val="004A1425"/>
    <w:rsid w:val="004B146C"/>
    <w:rsid w:val="004B5F03"/>
    <w:rsid w:val="004C067D"/>
    <w:rsid w:val="004C24F3"/>
    <w:rsid w:val="004D3890"/>
    <w:rsid w:val="004E1589"/>
    <w:rsid w:val="004E31F4"/>
    <w:rsid w:val="004F20B7"/>
    <w:rsid w:val="00526044"/>
    <w:rsid w:val="00527E3B"/>
    <w:rsid w:val="005448C5"/>
    <w:rsid w:val="00544BC9"/>
    <w:rsid w:val="00545B5B"/>
    <w:rsid w:val="005610C5"/>
    <w:rsid w:val="005704E0"/>
    <w:rsid w:val="00571E95"/>
    <w:rsid w:val="00577435"/>
    <w:rsid w:val="00577524"/>
    <w:rsid w:val="00580B33"/>
    <w:rsid w:val="00584052"/>
    <w:rsid w:val="0059469D"/>
    <w:rsid w:val="005A263E"/>
    <w:rsid w:val="005A55B8"/>
    <w:rsid w:val="005B0293"/>
    <w:rsid w:val="005B6D62"/>
    <w:rsid w:val="005D4556"/>
    <w:rsid w:val="005E266F"/>
    <w:rsid w:val="005E2FF8"/>
    <w:rsid w:val="005F1B74"/>
    <w:rsid w:val="005F6C63"/>
    <w:rsid w:val="00600AE6"/>
    <w:rsid w:val="00617F7A"/>
    <w:rsid w:val="0062323A"/>
    <w:rsid w:val="006233D3"/>
    <w:rsid w:val="00624BA9"/>
    <w:rsid w:val="00626AD4"/>
    <w:rsid w:val="006303E0"/>
    <w:rsid w:val="00630BFE"/>
    <w:rsid w:val="00633FBF"/>
    <w:rsid w:val="006424F5"/>
    <w:rsid w:val="00647295"/>
    <w:rsid w:val="006518E4"/>
    <w:rsid w:val="00655D2F"/>
    <w:rsid w:val="00660B18"/>
    <w:rsid w:val="0066217E"/>
    <w:rsid w:val="00662230"/>
    <w:rsid w:val="0067451F"/>
    <w:rsid w:val="00674C09"/>
    <w:rsid w:val="00675AD2"/>
    <w:rsid w:val="006817C1"/>
    <w:rsid w:val="00690049"/>
    <w:rsid w:val="006A2CE9"/>
    <w:rsid w:val="006A2DB9"/>
    <w:rsid w:val="006B1E26"/>
    <w:rsid w:val="006C5F93"/>
    <w:rsid w:val="006C7F83"/>
    <w:rsid w:val="006D0BBF"/>
    <w:rsid w:val="006D4F65"/>
    <w:rsid w:val="006D7ACE"/>
    <w:rsid w:val="006E1F12"/>
    <w:rsid w:val="006F2976"/>
    <w:rsid w:val="006F2C07"/>
    <w:rsid w:val="00701693"/>
    <w:rsid w:val="007203E1"/>
    <w:rsid w:val="00720C4F"/>
    <w:rsid w:val="0072127C"/>
    <w:rsid w:val="007234C6"/>
    <w:rsid w:val="00723C70"/>
    <w:rsid w:val="00725ABF"/>
    <w:rsid w:val="00744C06"/>
    <w:rsid w:val="00751EBB"/>
    <w:rsid w:val="00760586"/>
    <w:rsid w:val="00764957"/>
    <w:rsid w:val="00772224"/>
    <w:rsid w:val="00774BBC"/>
    <w:rsid w:val="0079195C"/>
    <w:rsid w:val="00792F29"/>
    <w:rsid w:val="0079504B"/>
    <w:rsid w:val="00795C90"/>
    <w:rsid w:val="0079675A"/>
    <w:rsid w:val="007978C3"/>
    <w:rsid w:val="007A120B"/>
    <w:rsid w:val="007A4E8E"/>
    <w:rsid w:val="007B5D6A"/>
    <w:rsid w:val="007B78B8"/>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D43"/>
    <w:rsid w:val="00815238"/>
    <w:rsid w:val="008225BE"/>
    <w:rsid w:val="0083079C"/>
    <w:rsid w:val="008309CD"/>
    <w:rsid w:val="00832B6A"/>
    <w:rsid w:val="00834125"/>
    <w:rsid w:val="008359EB"/>
    <w:rsid w:val="00854516"/>
    <w:rsid w:val="00854C92"/>
    <w:rsid w:val="00866B58"/>
    <w:rsid w:val="00881488"/>
    <w:rsid w:val="0088475F"/>
    <w:rsid w:val="008855F5"/>
    <w:rsid w:val="008A1AD4"/>
    <w:rsid w:val="008B2D66"/>
    <w:rsid w:val="008C587E"/>
    <w:rsid w:val="008C7B03"/>
    <w:rsid w:val="008D0D49"/>
    <w:rsid w:val="008D2214"/>
    <w:rsid w:val="008E2E9D"/>
    <w:rsid w:val="008F2C7C"/>
    <w:rsid w:val="0090587C"/>
    <w:rsid w:val="009124A4"/>
    <w:rsid w:val="0091385C"/>
    <w:rsid w:val="00913D3A"/>
    <w:rsid w:val="009166C0"/>
    <w:rsid w:val="00932CD4"/>
    <w:rsid w:val="00933B54"/>
    <w:rsid w:val="00936769"/>
    <w:rsid w:val="009371E3"/>
    <w:rsid w:val="00940288"/>
    <w:rsid w:val="00945A79"/>
    <w:rsid w:val="00962556"/>
    <w:rsid w:val="009641B7"/>
    <w:rsid w:val="00964ED7"/>
    <w:rsid w:val="0096622E"/>
    <w:rsid w:val="009753D1"/>
    <w:rsid w:val="00976C32"/>
    <w:rsid w:val="00977A81"/>
    <w:rsid w:val="00993D81"/>
    <w:rsid w:val="009A39C1"/>
    <w:rsid w:val="009A48BE"/>
    <w:rsid w:val="009A671F"/>
    <w:rsid w:val="009B6A71"/>
    <w:rsid w:val="009B7878"/>
    <w:rsid w:val="009D09C0"/>
    <w:rsid w:val="009D5FD3"/>
    <w:rsid w:val="009E1BAC"/>
    <w:rsid w:val="009E39AB"/>
    <w:rsid w:val="009F0DFB"/>
    <w:rsid w:val="009F218D"/>
    <w:rsid w:val="009F2D28"/>
    <w:rsid w:val="009F7D0D"/>
    <w:rsid w:val="00A06C37"/>
    <w:rsid w:val="00A121E4"/>
    <w:rsid w:val="00A24E5F"/>
    <w:rsid w:val="00A26C7E"/>
    <w:rsid w:val="00A31247"/>
    <w:rsid w:val="00A31C34"/>
    <w:rsid w:val="00A346D5"/>
    <w:rsid w:val="00A34D15"/>
    <w:rsid w:val="00A35543"/>
    <w:rsid w:val="00A450E9"/>
    <w:rsid w:val="00A45D9D"/>
    <w:rsid w:val="00A461DE"/>
    <w:rsid w:val="00A51B81"/>
    <w:rsid w:val="00A65C07"/>
    <w:rsid w:val="00A81658"/>
    <w:rsid w:val="00A8573C"/>
    <w:rsid w:val="00A873E0"/>
    <w:rsid w:val="00A94C11"/>
    <w:rsid w:val="00AB0EDF"/>
    <w:rsid w:val="00AB334C"/>
    <w:rsid w:val="00AC5F1C"/>
    <w:rsid w:val="00AE2886"/>
    <w:rsid w:val="00AF1991"/>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65EBA"/>
    <w:rsid w:val="00B72831"/>
    <w:rsid w:val="00B73488"/>
    <w:rsid w:val="00B74749"/>
    <w:rsid w:val="00B8113B"/>
    <w:rsid w:val="00B831A6"/>
    <w:rsid w:val="00B86ACE"/>
    <w:rsid w:val="00B903DB"/>
    <w:rsid w:val="00B92C0C"/>
    <w:rsid w:val="00BA25F9"/>
    <w:rsid w:val="00BA7864"/>
    <w:rsid w:val="00BB04E0"/>
    <w:rsid w:val="00BB1BD1"/>
    <w:rsid w:val="00BB6E26"/>
    <w:rsid w:val="00BC2E45"/>
    <w:rsid w:val="00BC6F71"/>
    <w:rsid w:val="00BE39E6"/>
    <w:rsid w:val="00BE4A41"/>
    <w:rsid w:val="00BE4E8C"/>
    <w:rsid w:val="00C0193D"/>
    <w:rsid w:val="00C11FEC"/>
    <w:rsid w:val="00C14704"/>
    <w:rsid w:val="00C22467"/>
    <w:rsid w:val="00C23394"/>
    <w:rsid w:val="00C258A5"/>
    <w:rsid w:val="00C26D6B"/>
    <w:rsid w:val="00C27221"/>
    <w:rsid w:val="00C33070"/>
    <w:rsid w:val="00C44EA8"/>
    <w:rsid w:val="00C515F0"/>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D24AD"/>
    <w:rsid w:val="00CD67B5"/>
    <w:rsid w:val="00CE350B"/>
    <w:rsid w:val="00CE5961"/>
    <w:rsid w:val="00CE7B94"/>
    <w:rsid w:val="00D009A2"/>
    <w:rsid w:val="00D0555D"/>
    <w:rsid w:val="00D10208"/>
    <w:rsid w:val="00D136A1"/>
    <w:rsid w:val="00D169BA"/>
    <w:rsid w:val="00D27E31"/>
    <w:rsid w:val="00D32395"/>
    <w:rsid w:val="00D33BD3"/>
    <w:rsid w:val="00D426E1"/>
    <w:rsid w:val="00D456F3"/>
    <w:rsid w:val="00D47B15"/>
    <w:rsid w:val="00D50B06"/>
    <w:rsid w:val="00D51D86"/>
    <w:rsid w:val="00D56448"/>
    <w:rsid w:val="00D72AA8"/>
    <w:rsid w:val="00D757F3"/>
    <w:rsid w:val="00DB7646"/>
    <w:rsid w:val="00DC1153"/>
    <w:rsid w:val="00DC4BF3"/>
    <w:rsid w:val="00DC594D"/>
    <w:rsid w:val="00DC6A7C"/>
    <w:rsid w:val="00DC751C"/>
    <w:rsid w:val="00DD0A7C"/>
    <w:rsid w:val="00DD6B04"/>
    <w:rsid w:val="00DF1553"/>
    <w:rsid w:val="00E35FAF"/>
    <w:rsid w:val="00E46B6F"/>
    <w:rsid w:val="00E52AB5"/>
    <w:rsid w:val="00E63D75"/>
    <w:rsid w:val="00E64E26"/>
    <w:rsid w:val="00E668FE"/>
    <w:rsid w:val="00E746DD"/>
    <w:rsid w:val="00E77320"/>
    <w:rsid w:val="00E7766C"/>
    <w:rsid w:val="00E8060C"/>
    <w:rsid w:val="00E81573"/>
    <w:rsid w:val="00E83C3D"/>
    <w:rsid w:val="00E84C24"/>
    <w:rsid w:val="00E90802"/>
    <w:rsid w:val="00E959C7"/>
    <w:rsid w:val="00EA44E7"/>
    <w:rsid w:val="00EB063E"/>
    <w:rsid w:val="00EB127B"/>
    <w:rsid w:val="00EB3BBD"/>
    <w:rsid w:val="00EC2C83"/>
    <w:rsid w:val="00EF0E61"/>
    <w:rsid w:val="00EF732C"/>
    <w:rsid w:val="00F004B3"/>
    <w:rsid w:val="00F043BB"/>
    <w:rsid w:val="00F045C8"/>
    <w:rsid w:val="00F1123B"/>
    <w:rsid w:val="00F15A35"/>
    <w:rsid w:val="00F21B55"/>
    <w:rsid w:val="00F23B07"/>
    <w:rsid w:val="00F25F30"/>
    <w:rsid w:val="00F43E53"/>
    <w:rsid w:val="00F45924"/>
    <w:rsid w:val="00F45FC9"/>
    <w:rsid w:val="00F534BA"/>
    <w:rsid w:val="00F55B65"/>
    <w:rsid w:val="00F67B95"/>
    <w:rsid w:val="00F7279D"/>
    <w:rsid w:val="00F7367D"/>
    <w:rsid w:val="00F76432"/>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80B33"/>
    <w:pPr>
      <w:jc w:val="center"/>
    </w:pPr>
    <w:rPr>
      <w:rFonts w:ascii="Arial" w:hAnsi="Arial"/>
      <w:b/>
      <w:sz w:val="28"/>
      <w:szCs w:val="20"/>
    </w:rPr>
  </w:style>
  <w:style w:type="character" w:customStyle="1" w:styleId="TitleChar">
    <w:name w:val="Title Char"/>
    <w:basedOn w:val="DefaultParagraphFont"/>
    <w:link w:val="Title"/>
    <w:rsid w:val="00580B33"/>
    <w:rPr>
      <w:rFonts w:ascii="Arial" w:hAnsi="Arial"/>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80B33"/>
    <w:pPr>
      <w:jc w:val="center"/>
    </w:pPr>
    <w:rPr>
      <w:rFonts w:ascii="Arial" w:hAnsi="Arial"/>
      <w:b/>
      <w:sz w:val="28"/>
      <w:szCs w:val="20"/>
    </w:rPr>
  </w:style>
  <w:style w:type="character" w:customStyle="1" w:styleId="TitleChar">
    <w:name w:val="Title Char"/>
    <w:basedOn w:val="DefaultParagraphFont"/>
    <w:link w:val="Title"/>
    <w:rsid w:val="00580B33"/>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54660-F08E-44D3-B90E-B94BC363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407</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Devon McEwan Dignan</dc:creator>
  <cp:lastModifiedBy>Administrator</cp:lastModifiedBy>
  <cp:revision>3</cp:revision>
  <cp:lastPrinted>2018-05-09T12:38:00Z</cp:lastPrinted>
  <dcterms:created xsi:type="dcterms:W3CDTF">2019-06-04T12:12:00Z</dcterms:created>
  <dcterms:modified xsi:type="dcterms:W3CDTF">2019-06-04T12:17:00Z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