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46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GENERAL COUNSEL ORGANIZATION CHART</w:t>
      </w:r>
    </w:p>
    <w:p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D0308">
        <w:rPr>
          <w:rFonts w:ascii="Arial" w:hAnsi="Arial" w:cs="Arial"/>
          <w:b/>
        </w:rPr>
        <w:t>anuary 12, 2021</w:t>
      </w:r>
    </w:p>
    <w:p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</w:p>
    <w:p w:rsidR="00677B64" w:rsidRDefault="00677B6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Jason R. Gabriel, General Counsel, </w:t>
      </w:r>
      <w:r w:rsidR="003E5F30">
        <w:rPr>
          <w:rFonts w:ascii="Arial" w:hAnsi="Arial" w:cs="Arial"/>
        </w:rPr>
        <w:t>t</w:t>
      </w:r>
      <w:r w:rsidR="00FD0308">
        <w:rPr>
          <w:rFonts w:ascii="Arial" w:hAnsi="Arial" w:cs="Arial"/>
        </w:rPr>
        <w:t>elephone 255-5050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Mellissa Rondinelli, Senior Office Administrator, Executive Assistant, telephone 255-5051</w:t>
      </w:r>
    </w:p>
    <w:p w:rsidR="00677B64" w:rsidRDefault="00677B6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Jean Pimental, Office </w:t>
      </w:r>
      <w:r w:rsidR="00FD0308">
        <w:rPr>
          <w:rFonts w:ascii="Arial" w:hAnsi="Arial" w:cs="Arial"/>
        </w:rPr>
        <w:t xml:space="preserve">Administrator, </w:t>
      </w:r>
      <w:r w:rsidR="003E5F30">
        <w:rPr>
          <w:rFonts w:ascii="Arial" w:hAnsi="Arial" w:cs="Arial"/>
        </w:rPr>
        <w:t>t</w:t>
      </w:r>
      <w:r w:rsidR="00FD0308">
        <w:rPr>
          <w:rFonts w:ascii="Arial" w:hAnsi="Arial" w:cs="Arial"/>
        </w:rPr>
        <w:t>elephone 255-5092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:rsidR="00C151F2" w:rsidRP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 w:rsidRPr="00C151F2">
        <w:rPr>
          <w:rFonts w:ascii="Arial" w:hAnsi="Arial" w:cs="Arial"/>
          <w:b/>
        </w:rPr>
        <w:t>Legislative Affairs Department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Margaret “Peggy” Sidman, Man</w:t>
      </w:r>
      <w:r w:rsidR="00FD0308">
        <w:rPr>
          <w:rFonts w:ascii="Arial" w:hAnsi="Arial" w:cs="Arial"/>
        </w:rPr>
        <w:t>aging Deputy, telephone 255-5055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Paige Johnston, Chief, telephone </w:t>
      </w:r>
      <w:r w:rsidR="00FD0308">
        <w:rPr>
          <w:rFonts w:ascii="Arial" w:hAnsi="Arial" w:cs="Arial"/>
        </w:rPr>
        <w:t>255-5056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Duval Delegation, telephone 255-5105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Regulatory </w:t>
      </w:r>
      <w:r w:rsidR="002E5AB1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Constitutional Law Department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Jason Teal, Deputy, </w:t>
      </w:r>
      <w:r w:rsidR="003E5F30">
        <w:rPr>
          <w:rFonts w:ascii="Arial" w:hAnsi="Arial" w:cs="Arial"/>
        </w:rPr>
        <w:t>t</w:t>
      </w:r>
      <w:r w:rsidR="00FD0308">
        <w:rPr>
          <w:rFonts w:ascii="Arial" w:hAnsi="Arial" w:cs="Arial"/>
        </w:rPr>
        <w:t>elephone 255-5077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Shannon Eller, Chief, telephone 255-5064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Trisha Bowles, telephone 255-5067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D0308">
        <w:rPr>
          <w:rFonts w:ascii="Arial" w:hAnsi="Arial" w:cs="Arial"/>
        </w:rPr>
        <w:t>usan Grandin, telephone 255-5097</w:t>
      </w:r>
    </w:p>
    <w:p w:rsidR="00FD0308" w:rsidRDefault="00FD0308" w:rsidP="00FD030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Mummaw, telephone 255-5065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="00FD0308">
        <w:rPr>
          <w:rFonts w:ascii="Arial" w:hAnsi="Arial" w:cs="Arial"/>
        </w:rPr>
        <w:t>erry Pollock, telephone 255-5070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Kealey West, telephone 255-5053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Government Operations Department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Lawsikia Ho</w:t>
      </w:r>
      <w:r w:rsidR="00FD0308">
        <w:rPr>
          <w:rFonts w:ascii="Arial" w:hAnsi="Arial" w:cs="Arial"/>
        </w:rPr>
        <w:t>dges, Deputy, telephone 255-5059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John Sawyer, Chief, </w:t>
      </w:r>
      <w:r w:rsidR="00FD0308">
        <w:rPr>
          <w:rFonts w:ascii="Arial" w:hAnsi="Arial" w:cs="Arial"/>
        </w:rPr>
        <w:t>telephone 255-5074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James R. McCain, Jr., Corporati</w:t>
      </w:r>
      <w:r w:rsidR="00FD0308">
        <w:rPr>
          <w:rFonts w:ascii="Arial" w:hAnsi="Arial" w:cs="Arial"/>
        </w:rPr>
        <w:t>on Secretary, telephone 255-5049</w:t>
      </w:r>
    </w:p>
    <w:p w:rsidR="003E5F30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Julia Davis, telephone 255-5049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Joelle Dillard, telephone 255-5044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David Migut, telephone 255-5076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Staffopoulos, telephone 255-5062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Reece Wilson, telephone 255-7763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</w:p>
    <w:p w:rsidR="003E5F30" w:rsidRDefault="003E5F30" w:rsidP="00677B64">
      <w:pPr>
        <w:spacing w:line="240" w:lineRule="auto"/>
        <w:contextualSpacing/>
        <w:rPr>
          <w:rFonts w:ascii="Arial" w:hAnsi="Arial" w:cs="Arial"/>
          <w:b/>
        </w:rPr>
      </w:pPr>
      <w:r w:rsidRPr="003E5F30">
        <w:rPr>
          <w:rFonts w:ascii="Arial" w:hAnsi="Arial" w:cs="Arial"/>
          <w:b/>
        </w:rPr>
        <w:t>General Litigation Department</w:t>
      </w:r>
    </w:p>
    <w:p w:rsidR="003E5F30" w:rsidRDefault="005D48C6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</w:t>
      </w:r>
      <w:r w:rsidR="003E5F30">
        <w:rPr>
          <w:rFonts w:ascii="Arial" w:hAnsi="Arial" w:cs="Arial"/>
        </w:rPr>
        <w:t>n Phil</w:t>
      </w:r>
      <w:r w:rsidR="00FD0308">
        <w:rPr>
          <w:rFonts w:ascii="Arial" w:hAnsi="Arial" w:cs="Arial"/>
        </w:rPr>
        <w:t>lips, Deputy, telephone 255-5069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Rita Mairs, Chief, </w:t>
      </w:r>
      <w:r w:rsidR="00FD0308">
        <w:rPr>
          <w:rFonts w:ascii="Arial" w:hAnsi="Arial" w:cs="Arial"/>
        </w:rPr>
        <w:t>telephone 255-5063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Laura Boeckman, telephone 255-5054</w:t>
      </w:r>
    </w:p>
    <w:p w:rsidR="0045534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Craig Feiser, telephone 255-5052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Christopher Feiser, telephone 255-5075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Kyle Gavin, telephone 255-5047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Kelly Papa, telephone 255-5066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Helen Roberson, telephone 255-7762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Stanley Weston, telephone 255-5656</w:t>
      </w:r>
      <w:bookmarkStart w:id="0" w:name="_GoBack"/>
      <w:bookmarkEnd w:id="0"/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</w:p>
    <w:p w:rsidR="00455348" w:rsidRDefault="00455348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Tort and Employment Department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FD0308">
        <w:rPr>
          <w:rFonts w:ascii="Arial" w:hAnsi="Arial" w:cs="Arial"/>
        </w:rPr>
        <w:t>an Granat, Deputy, telephone 255-5061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Steve Powell, Chief, </w:t>
      </w:r>
      <w:r w:rsidR="00FD0308">
        <w:rPr>
          <w:rFonts w:ascii="Arial" w:hAnsi="Arial" w:cs="Arial"/>
        </w:rPr>
        <w:t>telephone 255-5071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Ariel Cook, telephone 255-5046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Margaret Giannini, telephone 255-5079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Sonya Harrell, telephone 255-5060</w:t>
      </w:r>
    </w:p>
    <w:p w:rsidR="00FB6FD7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Katy Harris, telephone 255-5058</w:t>
      </w:r>
    </w:p>
    <w:p w:rsidR="00FB6FD7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Brett Mereness, telephone 255-5073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Tiffiny Douglas Pinkstaff, telephone 255-5072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Leigh Rosenbloom, telephone 255-5048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Ashley Rutherford, telephone 255-5045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Teodorescu, telephone 255-5078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Gaby Young, telephone 255-5080</w:t>
      </w: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</w:p>
    <w:p w:rsidR="00FD0308" w:rsidRDefault="00FD0308" w:rsidP="00677B64">
      <w:pPr>
        <w:spacing w:line="240" w:lineRule="auto"/>
        <w:contextualSpacing/>
        <w:rPr>
          <w:rFonts w:ascii="Arial" w:hAnsi="Arial" w:cs="Arial"/>
        </w:rPr>
      </w:pPr>
    </w:p>
    <w:p w:rsidR="00455348" w:rsidRDefault="00FB6FD7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Independent Agency Counsel</w:t>
      </w:r>
    </w:p>
    <w:p w:rsidR="00677B64" w:rsidRDefault="00FB6FD7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Karen Chastain, Chief Legal Counsel – Duval County School Board, telephone 390-2032</w:t>
      </w:r>
    </w:p>
    <w:p w:rsidR="00FD0308" w:rsidRDefault="00FD0308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Derrel Chatmon, Senior Assistant – telephone 390-2479</w:t>
      </w:r>
    </w:p>
    <w:p w:rsidR="00FD0308" w:rsidRDefault="00FD0308" w:rsidP="00FB6FD7">
      <w:pPr>
        <w:spacing w:line="240" w:lineRule="auto"/>
        <w:contextualSpacing/>
        <w:rPr>
          <w:rFonts w:ascii="Arial" w:hAnsi="Arial" w:cs="Arial"/>
        </w:rPr>
      </w:pPr>
    </w:p>
    <w:p w:rsidR="00FD0308" w:rsidRPr="00FB6FD7" w:rsidRDefault="00FD0308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Jody Brooks, Chief Legal Counsel, JEA, telephone 255-5068</w:t>
      </w:r>
    </w:p>
    <w:sectPr w:rsidR="00FD0308" w:rsidRPr="00FB6FD7" w:rsidSect="00FD030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4"/>
    <w:rsid w:val="002637FE"/>
    <w:rsid w:val="002E5AB1"/>
    <w:rsid w:val="002F43A4"/>
    <w:rsid w:val="003E5F30"/>
    <w:rsid w:val="00455348"/>
    <w:rsid w:val="004D460E"/>
    <w:rsid w:val="005D48C6"/>
    <w:rsid w:val="00677B64"/>
    <w:rsid w:val="006C4F83"/>
    <w:rsid w:val="007651CB"/>
    <w:rsid w:val="007B6524"/>
    <w:rsid w:val="00922D9F"/>
    <w:rsid w:val="009D7BF4"/>
    <w:rsid w:val="00B37FF3"/>
    <w:rsid w:val="00B51F73"/>
    <w:rsid w:val="00C151F2"/>
    <w:rsid w:val="00D07C69"/>
    <w:rsid w:val="00E87A0E"/>
    <w:rsid w:val="00FB6FD7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COJ</cp:lastModifiedBy>
  <cp:revision>2</cp:revision>
  <dcterms:created xsi:type="dcterms:W3CDTF">2021-01-14T15:35:00Z</dcterms:created>
  <dcterms:modified xsi:type="dcterms:W3CDTF">2021-01-14T15:35:00Z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